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327F7C9C"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r>
      <w:r w:rsidR="003C083F" w:rsidRPr="003C083F">
        <w:rPr>
          <w:rFonts w:ascii="Times New Roman" w:hAnsi="Times New Roman"/>
          <w:lang w:val="pt-BR"/>
        </w:rPr>
        <w:t>R2-2303796</w:t>
      </w:r>
    </w:p>
    <w:p w14:paraId="7DAAEA9E" w14:textId="77777777" w:rsidR="00CD7053" w:rsidRDefault="00CD7053" w:rsidP="00CD7053">
      <w:pPr>
        <w:pStyle w:val="3GPPHeader"/>
        <w:rPr>
          <w:rFonts w:ascii="Times New Roman" w:hAnsi="Times New Roman"/>
        </w:rPr>
      </w:pPr>
      <w:r>
        <w:rPr>
          <w:bCs/>
          <w:szCs w:val="24"/>
        </w:rPr>
        <w:t>e-Meeting, 17</w:t>
      </w:r>
      <w:r>
        <w:rPr>
          <w:bCs/>
          <w:szCs w:val="24"/>
          <w:vertAlign w:val="superscript"/>
        </w:rPr>
        <w:t>th</w:t>
      </w:r>
      <w:r>
        <w:rPr>
          <w:bCs/>
          <w:szCs w:val="24"/>
        </w:rPr>
        <w:t xml:space="preserve"> April – 26</w:t>
      </w:r>
      <w:r>
        <w:rPr>
          <w:bCs/>
          <w:szCs w:val="24"/>
          <w:vertAlign w:val="superscript"/>
        </w:rPr>
        <w:t>th</w:t>
      </w:r>
      <w:r>
        <w:rPr>
          <w:bCs/>
          <w:szCs w:val="24"/>
        </w:rPr>
        <w:t xml:space="preserve"> April 2023</w:t>
      </w:r>
      <w:r>
        <w:rPr>
          <w:rFonts w:eastAsia="MS Mincho" w:cs="Arial"/>
          <w:bCs/>
          <w:szCs w:val="24"/>
        </w:rPr>
        <w:t xml:space="preserve"> </w:t>
      </w:r>
      <w:r>
        <w:rPr>
          <w:rFonts w:eastAsia="MS Mincho"/>
          <w:bCs/>
          <w:szCs w:val="24"/>
        </w:rPr>
        <w:t xml:space="preserve">  </w:t>
      </w:r>
    </w:p>
    <w:p w14:paraId="6ABFCF2C" w14:textId="74B5DBA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4921AF">
        <w:rPr>
          <w:rFonts w:cs="Arial"/>
          <w:b/>
          <w:bCs/>
          <w:sz w:val="24"/>
          <w:lang w:eastAsia="zh-CN"/>
        </w:rPr>
        <w:t>7.11.2.1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1E7923F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bookmarkStart w:id="2" w:name="_Hlk118276002"/>
      <w:r w:rsidR="004921AF">
        <w:rPr>
          <w:rFonts w:cs="Arial"/>
          <w:b/>
          <w:bCs/>
          <w:sz w:val="24"/>
          <w:lang w:eastAsia="zh-CN"/>
        </w:rPr>
        <w:t xml:space="preserve"> PTM configuration related open issues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82F86CC" w14:textId="1930624C"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previous</w:t>
      </w:r>
      <w:r>
        <w:rPr>
          <w:rFonts w:ascii="Times New Roman" w:eastAsia="宋体" w:hAnsi="Times New Roman"/>
          <w:lang w:eastAsia="zh-CN"/>
        </w:rPr>
        <w:t xml:space="preserve"> </w:t>
      </w:r>
      <w:r>
        <w:rPr>
          <w:rFonts w:ascii="Times New Roman" w:eastAsia="宋体" w:hAnsi="Times New Roman" w:hint="eastAsia"/>
          <w:lang w:eastAsia="zh-CN"/>
        </w:rPr>
        <w:t>meetings,</w:t>
      </w:r>
      <w:r>
        <w:rPr>
          <w:rFonts w:ascii="Times New Roman" w:eastAsia="宋体" w:hAnsi="Times New Roman"/>
          <w:lang w:eastAsia="zh-CN"/>
        </w:rPr>
        <w:t xml:space="preserve"> the general understanding of PTM configuration provision approach and aspects related to mobility were achieved, following are the agreements made in the last two meetings:</w:t>
      </w:r>
    </w:p>
    <w:tbl>
      <w:tblPr>
        <w:tblStyle w:val="af5"/>
        <w:tblW w:w="0" w:type="auto"/>
        <w:tblLook w:val="04A0" w:firstRow="1" w:lastRow="0" w:firstColumn="1" w:lastColumn="0" w:noHBand="0" w:noVBand="1"/>
      </w:tblPr>
      <w:tblGrid>
        <w:gridCol w:w="9631"/>
      </w:tblGrid>
      <w:tr w:rsidR="0063298B" w14:paraId="574DD624" w14:textId="77777777" w:rsidTr="0063298B">
        <w:tc>
          <w:tcPr>
            <w:tcW w:w="9631" w:type="dxa"/>
          </w:tcPr>
          <w:p w14:paraId="17E30F27" w14:textId="5A515B85"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AN2#121 agreements</w:t>
            </w:r>
            <w:r w:rsidR="006B638E">
              <w:rPr>
                <w:rFonts w:ascii="Times New Roman" w:eastAsia="宋体" w:hAnsi="Times New Roman"/>
                <w:lang w:eastAsia="zh-CN"/>
              </w:rPr>
              <w:t xml:space="preserve"> [1]</w:t>
            </w:r>
            <w:r>
              <w:rPr>
                <w:rFonts w:ascii="Times New Roman" w:eastAsia="宋体" w:hAnsi="Times New Roman"/>
                <w:lang w:eastAsia="zh-CN"/>
              </w:rPr>
              <w:t>:</w:t>
            </w:r>
          </w:p>
          <w:p w14:paraId="7DC1A6FE" w14:textId="77777777" w:rsidR="0063298B" w:rsidRDefault="0063298B" w:rsidP="0063298B">
            <w:pPr>
              <w:pStyle w:val="Agreement"/>
              <w:widowControl w:val="0"/>
              <w:tabs>
                <w:tab w:val="left" w:pos="1619"/>
              </w:tabs>
              <w:jc w:val="both"/>
              <w:rPr>
                <w:szCs w:val="20"/>
              </w:rPr>
            </w:pPr>
            <w:r>
              <w:rPr>
                <w:szCs w:val="20"/>
              </w:rPr>
              <w:t>UE shall join in the multicast session before receiving multicast in RRC INACTIVE.</w:t>
            </w:r>
          </w:p>
          <w:p w14:paraId="0930617A" w14:textId="77777777" w:rsidR="0063298B" w:rsidRDefault="0063298B" w:rsidP="0063298B">
            <w:pPr>
              <w:pStyle w:val="Agreement"/>
              <w:widowControl w:val="0"/>
              <w:tabs>
                <w:tab w:val="left" w:pos="1619"/>
              </w:tabs>
              <w:jc w:val="both"/>
              <w:rPr>
                <w:szCs w:val="20"/>
              </w:rPr>
            </w:pPr>
            <w:r>
              <w:rPr>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20183AE5" w14:textId="77777777" w:rsidR="0063298B" w:rsidRDefault="0063298B" w:rsidP="0063298B">
            <w:pPr>
              <w:pStyle w:val="Agreement"/>
              <w:widowControl w:val="0"/>
              <w:tabs>
                <w:tab w:val="left" w:pos="1619"/>
              </w:tabs>
              <w:jc w:val="both"/>
              <w:rPr>
                <w:szCs w:val="20"/>
              </w:rPr>
            </w:pPr>
            <w:r>
              <w:rPr>
                <w:szCs w:val="20"/>
              </w:rPr>
              <w:t xml:space="preserve">When network configures UE to receive multicast in INACTIVE state, </w:t>
            </w:r>
            <w:bookmarkStart w:id="3" w:name="_Hlk131623546"/>
            <w:r>
              <w:rPr>
                <w:szCs w:val="20"/>
              </w:rPr>
              <w:t>RRCRelease message with suspendconfig can be used to deliver the PTM configuration. Other dedicated RRC messages will not be used to provide PTM configuration for MBS multicast for INACTIVE.</w:t>
            </w:r>
          </w:p>
          <w:bookmarkEnd w:id="3"/>
          <w:p w14:paraId="0E18A264" w14:textId="77777777" w:rsidR="0063298B" w:rsidRDefault="0063298B" w:rsidP="0063298B">
            <w:pPr>
              <w:pStyle w:val="Agreement"/>
              <w:widowControl w:val="0"/>
              <w:tabs>
                <w:tab w:val="left" w:pos="1619"/>
              </w:tabs>
              <w:jc w:val="both"/>
              <w:rPr>
                <w:szCs w:val="20"/>
              </w:rPr>
            </w:pPr>
            <w:r w:rsidRPr="0063298B">
              <w:rPr>
                <w:szCs w:val="20"/>
              </w:rPr>
              <w:t>We introduce a new MCCH logical channel for multicast in INACTIVE (different from broadcast MCCH)</w:t>
            </w:r>
          </w:p>
          <w:p w14:paraId="56AF55FC" w14:textId="216DD888" w:rsidR="0063298B" w:rsidRPr="0063298B" w:rsidRDefault="0063298B" w:rsidP="0063298B">
            <w:pPr>
              <w:pStyle w:val="Agreement"/>
              <w:widowControl w:val="0"/>
              <w:tabs>
                <w:tab w:val="left" w:pos="1619"/>
              </w:tabs>
              <w:jc w:val="both"/>
              <w:rPr>
                <w:szCs w:val="20"/>
              </w:rPr>
            </w:pPr>
            <w:r w:rsidRPr="0063298B">
              <w:rPr>
                <w:szCs w:val="20"/>
              </w:rPr>
              <w:t>Multicast MCCH configuration is provided via new SIB.</w:t>
            </w:r>
            <w:r w:rsidRPr="0063298B">
              <w:rPr>
                <w:szCs w:val="20"/>
                <w:highlight w:val="yellow"/>
              </w:rPr>
              <w:t xml:space="preserve"> </w:t>
            </w:r>
          </w:p>
          <w:p w14:paraId="1F827D44" w14:textId="77777777" w:rsidR="0063298B" w:rsidRDefault="0063298B" w:rsidP="0063298B">
            <w:pPr>
              <w:pStyle w:val="Agreement"/>
              <w:widowControl w:val="0"/>
              <w:tabs>
                <w:tab w:val="left" w:pos="1619"/>
              </w:tabs>
              <w:jc w:val="both"/>
              <w:rPr>
                <w:szCs w:val="20"/>
              </w:rPr>
            </w:pPr>
            <w:r>
              <w:rPr>
                <w:szCs w:val="20"/>
              </w:rPr>
              <w:t>Optionally, Multicast MCCH configuration for the serving cell can also be provided in dedicated signalling. Understanding is we are not optimizing mobility case because of this.</w:t>
            </w:r>
          </w:p>
          <w:p w14:paraId="6C0C4F93" w14:textId="77777777" w:rsidR="0063298B" w:rsidRDefault="0063298B" w:rsidP="0063298B">
            <w:pPr>
              <w:pStyle w:val="Agreement"/>
              <w:widowControl w:val="0"/>
              <w:tabs>
                <w:tab w:val="left" w:pos="1619"/>
              </w:tabs>
              <w:jc w:val="both"/>
              <w:rPr>
                <w:szCs w:val="20"/>
              </w:rPr>
            </w:pPr>
            <w:r>
              <w:rPr>
                <w:szCs w:val="20"/>
              </w:rPr>
              <w:t>Serving cell will not provide the PTM configuration of neighbour cells from other gNBs.</w:t>
            </w:r>
          </w:p>
          <w:p w14:paraId="1B33F0D1" w14:textId="445DD6A5" w:rsidR="0063298B" w:rsidRPr="0063298B" w:rsidRDefault="0063298B" w:rsidP="0063298B">
            <w:pPr>
              <w:pStyle w:val="Agreement"/>
              <w:widowControl w:val="0"/>
              <w:tabs>
                <w:tab w:val="left" w:pos="1619"/>
              </w:tabs>
              <w:jc w:val="both"/>
              <w:rPr>
                <w:szCs w:val="20"/>
                <w:highlight w:val="yellow"/>
              </w:rPr>
            </w:pPr>
            <w:r w:rsidRPr="0063298B">
              <w:rPr>
                <w:szCs w:val="20"/>
                <w:highlight w:val="yellow"/>
              </w:rPr>
              <w:t xml:space="preserve">FFS whether the network can provide PTM configuration for intra-gNB cells. </w:t>
            </w:r>
          </w:p>
          <w:p w14:paraId="053C7E8F" w14:textId="06C0E45D"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AN2#120 agreements</w:t>
            </w:r>
            <w:r w:rsidR="006B638E">
              <w:rPr>
                <w:rFonts w:ascii="Times New Roman" w:eastAsia="宋体" w:hAnsi="Times New Roman"/>
                <w:lang w:eastAsia="zh-CN"/>
              </w:rPr>
              <w:t xml:space="preserve"> [2]</w:t>
            </w:r>
            <w:r>
              <w:rPr>
                <w:rFonts w:ascii="Times New Roman" w:eastAsia="宋体" w:hAnsi="Times New Roman"/>
                <w:lang w:eastAsia="zh-CN"/>
              </w:rPr>
              <w:t>:</w:t>
            </w:r>
          </w:p>
          <w:p w14:paraId="1E8AD6A4" w14:textId="77777777" w:rsidR="0063298B" w:rsidRDefault="0063298B" w:rsidP="0063298B">
            <w:pPr>
              <w:pStyle w:val="Agreement"/>
              <w:widowControl w:val="0"/>
              <w:tabs>
                <w:tab w:val="left" w:pos="1619"/>
              </w:tabs>
              <w:jc w:val="both"/>
              <w:rPr>
                <w:szCs w:val="20"/>
              </w:rPr>
            </w:pPr>
            <w:r>
              <w:rPr>
                <w:szCs w:val="20"/>
              </w:rPr>
              <w:t>We will have a mixed approach and we start with the following:</w:t>
            </w:r>
          </w:p>
          <w:p w14:paraId="4F591FE1" w14:textId="77777777" w:rsidR="0063298B" w:rsidRDefault="0063298B" w:rsidP="0063298B">
            <w:pPr>
              <w:pStyle w:val="Agreement"/>
              <w:widowControl w:val="0"/>
              <w:numPr>
                <w:ilvl w:val="2"/>
                <w:numId w:val="21"/>
              </w:numPr>
              <w:tabs>
                <w:tab w:val="left" w:pos="1299"/>
                <w:tab w:val="left" w:pos="3819"/>
              </w:tabs>
              <w:ind w:left="2160"/>
              <w:jc w:val="both"/>
              <w:rPr>
                <w:szCs w:val="20"/>
              </w:rPr>
            </w:pPr>
            <w:r>
              <w:rPr>
                <w:szCs w:val="20"/>
              </w:rPr>
              <w:t>When NW configures UE to continue the multicast reception in INACTIVE state, NW provides the PTM configuration for the activated multicast session via the RRC dedicated signalling, at least for the serving cell (FFS other cases).</w:t>
            </w:r>
          </w:p>
          <w:p w14:paraId="2928CD76" w14:textId="77777777" w:rsidR="0063298B" w:rsidRDefault="0063298B" w:rsidP="0063298B">
            <w:pPr>
              <w:pStyle w:val="Doc-text2"/>
              <w:widowControl w:val="0"/>
              <w:numPr>
                <w:ilvl w:val="2"/>
                <w:numId w:val="21"/>
              </w:numPr>
              <w:ind w:left="2160"/>
              <w:jc w:val="both"/>
              <w:rPr>
                <w:b/>
                <w:szCs w:val="20"/>
              </w:rPr>
            </w:pPr>
            <w:r>
              <w:rPr>
                <w:b/>
                <w:szCs w:val="20"/>
              </w:rPr>
              <w:t xml:space="preserve">MCCH is used in case there is a need to indicate a PTM configuration in case there is a need for change in PTM config or during mobility beyond serving cell / gNB. FFS session status change and other indications. </w:t>
            </w:r>
          </w:p>
          <w:p w14:paraId="1D5EEFBA" w14:textId="77777777" w:rsidR="0063298B" w:rsidRDefault="0063298B" w:rsidP="0063298B">
            <w:pPr>
              <w:pStyle w:val="Doc-text2"/>
              <w:widowControl w:val="0"/>
              <w:numPr>
                <w:ilvl w:val="2"/>
                <w:numId w:val="21"/>
              </w:numPr>
              <w:ind w:left="2160"/>
              <w:jc w:val="both"/>
              <w:rPr>
                <w:b/>
                <w:szCs w:val="20"/>
              </w:rPr>
            </w:pPr>
            <w:r>
              <w:rPr>
                <w:b/>
                <w:szCs w:val="20"/>
              </w:rPr>
              <w:t>We assume that the UE can only receive multicast service after it joined the session.</w:t>
            </w:r>
          </w:p>
          <w:p w14:paraId="62439F94" w14:textId="3067F411" w:rsidR="0063298B" w:rsidRPr="0063298B" w:rsidRDefault="0063298B" w:rsidP="0063298B">
            <w:pPr>
              <w:pStyle w:val="Doc-text2"/>
              <w:widowControl w:val="0"/>
              <w:numPr>
                <w:ilvl w:val="2"/>
                <w:numId w:val="21"/>
              </w:numPr>
              <w:ind w:left="2160"/>
              <w:jc w:val="both"/>
              <w:rPr>
                <w:b/>
                <w:szCs w:val="20"/>
              </w:rPr>
            </w:pPr>
            <w:r>
              <w:rPr>
                <w:b/>
                <w:szCs w:val="20"/>
              </w:rPr>
              <w:t>FFS whether MCCH configuration is initially provided to the UE via dedicated signalling.</w:t>
            </w:r>
          </w:p>
        </w:tc>
      </w:tr>
    </w:tbl>
    <w:p w14:paraId="317B8E6F" w14:textId="506CB7AA" w:rsidR="00CD7053" w:rsidRPr="00CD7053"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 xml:space="preserve">An email discussion related was organized to achieve </w:t>
      </w:r>
      <w:r w:rsidRPr="0063298B">
        <w:rPr>
          <w:rFonts w:ascii="Times New Roman" w:eastAsia="宋体" w:hAnsi="Times New Roman"/>
          <w:lang w:eastAsia="zh-CN"/>
        </w:rPr>
        <w:t>a common understanding on the essential service continuity scenarios and related solutions</w:t>
      </w:r>
      <w:r>
        <w:rPr>
          <w:rFonts w:ascii="Times New Roman" w:eastAsia="宋体" w:hAnsi="Times New Roman"/>
          <w:lang w:eastAsia="zh-CN"/>
        </w:rPr>
        <w:t xml:space="preserve">, but there’re still some open issues not covered in the email discussion. </w:t>
      </w:r>
      <w:r>
        <w:rPr>
          <w:rFonts w:ascii="Times New Roman" w:eastAsia="宋体" w:hAnsi="Times New Roman" w:hint="eastAsia"/>
          <w:lang w:eastAsia="zh-CN"/>
        </w:rPr>
        <w:t>T</w:t>
      </w:r>
      <w:r>
        <w:rPr>
          <w:rFonts w:ascii="Times New Roman" w:eastAsia="宋体" w:hAnsi="Times New Roman"/>
          <w:lang w:eastAsia="zh-CN"/>
        </w:rPr>
        <w:t>herefore</w:t>
      </w:r>
      <w:r w:rsidR="00EA0718">
        <w:rPr>
          <w:rFonts w:ascii="Times New Roman" w:eastAsia="宋体" w:hAnsi="Times New Roman"/>
          <w:lang w:eastAsia="zh-CN"/>
        </w:rPr>
        <w:t xml:space="preserve">, in this contribution, we provide our view on these </w:t>
      </w:r>
      <w:r>
        <w:rPr>
          <w:rFonts w:ascii="Times New Roman" w:eastAsia="宋体" w:hAnsi="Times New Roman"/>
          <w:lang w:eastAsia="zh-CN"/>
        </w:rPr>
        <w:t xml:space="preserve">open </w:t>
      </w:r>
      <w:r w:rsidR="00EA0718">
        <w:rPr>
          <w:rFonts w:ascii="Times New Roman" w:eastAsia="宋体" w:hAnsi="Times New Roman"/>
          <w:lang w:eastAsia="zh-CN"/>
        </w:rPr>
        <w:t>issues.</w:t>
      </w:r>
    </w:p>
    <w:p w14:paraId="04117A71" w14:textId="77777777" w:rsidR="00EA0718" w:rsidRDefault="00933186" w:rsidP="00EA0718">
      <w:pPr>
        <w:pStyle w:val="1"/>
        <w:rPr>
          <w:lang w:eastAsia="zh-CN"/>
        </w:rPr>
      </w:pPr>
      <w:r>
        <w:rPr>
          <w:lang w:eastAsia="zh-CN"/>
        </w:rPr>
        <w:t>Discussion</w:t>
      </w:r>
      <w:bookmarkStart w:id="4" w:name="_Hlk110416859"/>
    </w:p>
    <w:p w14:paraId="0CF5A0C5" w14:textId="16D630AE" w:rsidR="00EA0718" w:rsidRDefault="0063298B" w:rsidP="005A0839">
      <w:pPr>
        <w:pStyle w:val="2"/>
        <w:ind w:left="567" w:hanging="567"/>
      </w:pPr>
      <w:r>
        <w:t>PTM configuration</w:t>
      </w:r>
      <w:r w:rsidR="009B181A">
        <w:t xml:space="preserve"> of intra-gNB neighbour cells </w:t>
      </w:r>
    </w:p>
    <w:p w14:paraId="75BDAC0E" w14:textId="2C8D33EE" w:rsidR="00D329A9" w:rsidRDefault="008913DD" w:rsidP="008913DD">
      <w:pPr>
        <w:overflowPunct w:val="0"/>
        <w:autoSpaceDE w:val="0"/>
        <w:autoSpaceDN w:val="0"/>
        <w:adjustRightInd w:val="0"/>
        <w:spacing w:before="240"/>
        <w:jc w:val="left"/>
        <w:textAlignment w:val="baseline"/>
        <w:rPr>
          <w:rFonts w:ascii="Times New Roman" w:eastAsia="宋体" w:hAnsi="Times New Roman"/>
          <w:lang w:eastAsia="zh-CN"/>
        </w:rPr>
      </w:pPr>
      <w:r w:rsidRPr="008913DD">
        <w:rPr>
          <w:rFonts w:ascii="Times New Roman" w:eastAsia="宋体" w:hAnsi="Times New Roman" w:hint="eastAsia"/>
          <w:lang w:eastAsia="zh-CN"/>
        </w:rPr>
        <w:t>In</w:t>
      </w:r>
      <w:r w:rsidRPr="008913DD">
        <w:rPr>
          <w:rFonts w:ascii="Times New Roman" w:eastAsia="宋体" w:hAnsi="Times New Roman"/>
          <w:lang w:eastAsia="zh-CN"/>
        </w:rPr>
        <w:t xml:space="preserve"> </w:t>
      </w:r>
      <w:r w:rsidRPr="008913DD">
        <w:rPr>
          <w:rFonts w:ascii="Times New Roman" w:eastAsia="宋体" w:hAnsi="Times New Roman" w:hint="eastAsia"/>
          <w:lang w:eastAsia="zh-CN"/>
        </w:rPr>
        <w:t>last</w:t>
      </w:r>
      <w:r w:rsidRPr="008913DD">
        <w:rPr>
          <w:rFonts w:ascii="Times New Roman" w:eastAsia="宋体" w:hAnsi="Times New Roman"/>
          <w:lang w:eastAsia="zh-CN"/>
        </w:rPr>
        <w:t xml:space="preserve"> </w:t>
      </w:r>
      <w:r w:rsidRPr="008913DD">
        <w:rPr>
          <w:rFonts w:ascii="Times New Roman" w:eastAsia="宋体" w:hAnsi="Times New Roman" w:hint="eastAsia"/>
          <w:lang w:eastAsia="zh-CN"/>
        </w:rPr>
        <w:t>meeting</w:t>
      </w:r>
      <w:r>
        <w:rPr>
          <w:rFonts w:ascii="Times New Roman" w:eastAsia="宋体" w:hAnsi="Times New Roman" w:hint="eastAsia"/>
          <w:lang w:eastAsia="zh-CN"/>
        </w:rPr>
        <w:t>,</w:t>
      </w:r>
      <w:r>
        <w:rPr>
          <w:rFonts w:ascii="Times New Roman" w:eastAsia="宋体" w:hAnsi="Times New Roman"/>
          <w:lang w:eastAsia="zh-CN"/>
        </w:rPr>
        <w:t xml:space="preserve"> it was agreed that</w:t>
      </w:r>
      <w:r w:rsidRPr="008913DD">
        <w:rPr>
          <w:rFonts w:ascii="Times New Roman" w:eastAsia="宋体" w:hAnsi="Times New Roman"/>
          <w:b/>
          <w:bCs/>
          <w:i/>
          <w:iCs/>
          <w:lang w:eastAsia="zh-CN"/>
        </w:rPr>
        <w:t xml:space="preserve"> </w:t>
      </w:r>
      <w:r w:rsidRPr="008913DD">
        <w:rPr>
          <w:rFonts w:ascii="Times New Roman" w:eastAsia="宋体" w:hAnsi="Times New Roman" w:hint="eastAsia"/>
          <w:b/>
          <w:bCs/>
          <w:i/>
          <w:iCs/>
          <w:lang w:eastAsia="zh-CN"/>
        </w:rPr>
        <w:t>Serving cell will not provide the PTM configuration of neighbour cells from other gNBs</w:t>
      </w:r>
      <w:r>
        <w:rPr>
          <w:rFonts w:ascii="Times New Roman" w:eastAsia="宋体" w:hAnsi="Times New Roman"/>
          <w:lang w:eastAsia="zh-CN"/>
        </w:rPr>
        <w:t xml:space="preserve">. without providing PTM configurations of </w:t>
      </w:r>
      <w:r w:rsidRPr="008913DD">
        <w:rPr>
          <w:rFonts w:ascii="Times New Roman" w:eastAsia="宋体" w:hAnsi="Times New Roman"/>
          <w:lang w:eastAsia="zh-CN"/>
        </w:rPr>
        <w:t>neighbour cells from other gNBs</w:t>
      </w:r>
      <w:r>
        <w:rPr>
          <w:rFonts w:ascii="Times New Roman" w:eastAsia="宋体" w:hAnsi="Times New Roman"/>
          <w:lang w:eastAsia="zh-CN"/>
        </w:rPr>
        <w:t xml:space="preserve"> can reduce the Xn signalling overhead due to the exchange of PTM configurations</w:t>
      </w:r>
      <w:r w:rsidR="00620F6C">
        <w:rPr>
          <w:rFonts w:ascii="Times New Roman" w:eastAsia="宋体" w:hAnsi="Times New Roman"/>
          <w:lang w:eastAsia="zh-CN"/>
        </w:rPr>
        <w:t xml:space="preserve">. But whether the PTM configuration of </w:t>
      </w:r>
      <w:r w:rsidR="00620F6C" w:rsidRPr="00620F6C">
        <w:rPr>
          <w:rFonts w:ascii="Times New Roman" w:eastAsia="宋体" w:hAnsi="Times New Roman"/>
          <w:lang w:eastAsia="zh-CN"/>
        </w:rPr>
        <w:t>intra-gNB cells</w:t>
      </w:r>
      <w:r w:rsidR="00620F6C">
        <w:rPr>
          <w:rFonts w:ascii="Times New Roman" w:eastAsia="宋体" w:hAnsi="Times New Roman"/>
          <w:lang w:eastAsia="zh-CN"/>
        </w:rPr>
        <w:t xml:space="preserve"> can be provided to UE is still FFS. In our point of view, though the serving cell can acquire the PTM</w:t>
      </w:r>
      <w:r w:rsidR="00620F6C" w:rsidRPr="00620F6C">
        <w:t xml:space="preserve"> </w:t>
      </w:r>
      <w:r w:rsidR="00620F6C" w:rsidRPr="00620F6C">
        <w:rPr>
          <w:rFonts w:ascii="Times New Roman" w:eastAsia="宋体" w:hAnsi="Times New Roman"/>
          <w:lang w:eastAsia="zh-CN"/>
        </w:rPr>
        <w:t>configuration of intra-gNB cells</w:t>
      </w:r>
      <w:r w:rsidR="00620F6C">
        <w:rPr>
          <w:rFonts w:ascii="Times New Roman" w:eastAsia="宋体" w:hAnsi="Times New Roman"/>
          <w:lang w:eastAsia="zh-CN"/>
        </w:rPr>
        <w:t xml:space="preserve"> without Xn signalling overhead, since we have agreed to not provide </w:t>
      </w:r>
      <w:r w:rsidR="00620F6C" w:rsidRPr="00620F6C">
        <w:rPr>
          <w:rFonts w:ascii="Times New Roman" w:eastAsia="宋体" w:hAnsi="Times New Roman"/>
          <w:lang w:eastAsia="zh-CN"/>
        </w:rPr>
        <w:t>the PTM configuration of neighbour cells from other gNBs</w:t>
      </w:r>
      <w:r w:rsidR="00620F6C">
        <w:rPr>
          <w:rFonts w:ascii="Times New Roman" w:eastAsia="宋体" w:hAnsi="Times New Roman"/>
          <w:lang w:eastAsia="zh-CN"/>
        </w:rPr>
        <w:t>, a unified solution for both two cases</w:t>
      </w:r>
      <w:r w:rsidR="00D329A9">
        <w:rPr>
          <w:rFonts w:ascii="Times New Roman" w:eastAsia="宋体" w:hAnsi="Times New Roman"/>
          <w:lang w:eastAsia="zh-CN"/>
        </w:rPr>
        <w:t xml:space="preserve"> is preferred</w:t>
      </w:r>
      <w:r w:rsidR="00620F6C">
        <w:rPr>
          <w:rFonts w:ascii="Times New Roman" w:eastAsia="宋体" w:hAnsi="Times New Roman"/>
          <w:lang w:eastAsia="zh-CN"/>
        </w:rPr>
        <w:t>. Besides, the PTM configuration</w:t>
      </w:r>
      <w:r w:rsidR="00D329A9">
        <w:rPr>
          <w:rFonts w:ascii="Times New Roman" w:eastAsia="宋体" w:hAnsi="Times New Roman"/>
          <w:lang w:eastAsia="zh-CN"/>
        </w:rPr>
        <w:t xml:space="preserve"> of serving cell is provided </w:t>
      </w:r>
      <w:r w:rsidR="00D329A9">
        <w:rPr>
          <w:rFonts w:ascii="Times New Roman" w:eastAsia="宋体" w:hAnsi="Times New Roman" w:hint="eastAsia"/>
          <w:lang w:eastAsia="zh-CN"/>
        </w:rPr>
        <w:t>not</w:t>
      </w:r>
      <w:r w:rsidR="00D329A9">
        <w:rPr>
          <w:rFonts w:ascii="Times New Roman" w:eastAsia="宋体" w:hAnsi="Times New Roman"/>
          <w:lang w:eastAsia="zh-CN"/>
        </w:rPr>
        <w:t xml:space="preserve"> </w:t>
      </w:r>
      <w:r w:rsidR="00D329A9">
        <w:rPr>
          <w:rFonts w:ascii="Times New Roman" w:eastAsia="宋体" w:hAnsi="Times New Roman" w:hint="eastAsia"/>
          <w:lang w:eastAsia="zh-CN"/>
        </w:rPr>
        <w:t>only</w:t>
      </w:r>
      <w:r w:rsidR="00D329A9">
        <w:rPr>
          <w:rFonts w:ascii="Times New Roman" w:eastAsia="宋体" w:hAnsi="Times New Roman"/>
          <w:lang w:eastAsia="zh-CN"/>
        </w:rPr>
        <w:t xml:space="preserve"> </w:t>
      </w:r>
      <w:r w:rsidR="00D329A9">
        <w:rPr>
          <w:rFonts w:ascii="Times New Roman" w:eastAsia="宋体" w:hAnsi="Times New Roman" w:hint="eastAsia"/>
          <w:lang w:eastAsia="zh-CN"/>
        </w:rPr>
        <w:t>in</w:t>
      </w:r>
      <w:r w:rsidR="00D329A9">
        <w:rPr>
          <w:rFonts w:ascii="Times New Roman" w:eastAsia="宋体" w:hAnsi="Times New Roman"/>
          <w:lang w:eastAsia="zh-CN"/>
        </w:rPr>
        <w:t xml:space="preserve"> </w:t>
      </w:r>
      <w:r w:rsidR="00D329A9">
        <w:rPr>
          <w:rFonts w:ascii="Times New Roman" w:eastAsia="宋体" w:hAnsi="Times New Roman" w:hint="eastAsia"/>
          <w:lang w:eastAsia="zh-CN"/>
        </w:rPr>
        <w:t>dedicated</w:t>
      </w:r>
      <w:r w:rsidR="00D329A9">
        <w:rPr>
          <w:rFonts w:ascii="Times New Roman" w:eastAsia="宋体" w:hAnsi="Times New Roman"/>
          <w:lang w:eastAsia="zh-CN"/>
        </w:rPr>
        <w:t xml:space="preserve"> </w:t>
      </w:r>
      <w:r w:rsidR="00D329A9">
        <w:rPr>
          <w:rFonts w:ascii="Times New Roman" w:eastAsia="宋体" w:hAnsi="Times New Roman" w:hint="eastAsia"/>
          <w:lang w:eastAsia="zh-CN"/>
        </w:rPr>
        <w:t>RRC</w:t>
      </w:r>
      <w:r w:rsidR="00D329A9">
        <w:rPr>
          <w:rFonts w:ascii="Times New Roman" w:eastAsia="宋体" w:hAnsi="Times New Roman"/>
          <w:lang w:eastAsia="zh-CN"/>
        </w:rPr>
        <w:t xml:space="preserve"> </w:t>
      </w:r>
      <w:r w:rsidR="00D329A9">
        <w:rPr>
          <w:rFonts w:ascii="Times New Roman" w:eastAsia="宋体" w:hAnsi="Times New Roman" w:hint="eastAsia"/>
          <w:lang w:eastAsia="zh-CN"/>
        </w:rPr>
        <w:t>signalling,</w:t>
      </w:r>
      <w:r w:rsidR="00D329A9">
        <w:rPr>
          <w:rFonts w:ascii="Times New Roman" w:eastAsia="宋体" w:hAnsi="Times New Roman"/>
          <w:lang w:eastAsia="zh-CN"/>
        </w:rPr>
        <w:t xml:space="preserve"> but also in MCCH, if the </w:t>
      </w:r>
      <w:r w:rsidR="00D329A9" w:rsidRPr="00D329A9">
        <w:rPr>
          <w:rFonts w:ascii="Times New Roman" w:eastAsia="宋体" w:hAnsi="Times New Roman"/>
          <w:lang w:eastAsia="zh-CN"/>
        </w:rPr>
        <w:t xml:space="preserve">PTM configuration of intra-gNB </w:t>
      </w:r>
      <w:r w:rsidR="00D329A9">
        <w:rPr>
          <w:rFonts w:ascii="Times New Roman" w:eastAsia="宋体" w:hAnsi="Times New Roman"/>
          <w:lang w:eastAsia="zh-CN"/>
        </w:rPr>
        <w:t xml:space="preserve">is also provided, it may be delivered periodically too, </w:t>
      </w:r>
      <w:r w:rsidR="00CF2C98">
        <w:rPr>
          <w:rFonts w:ascii="Times New Roman" w:eastAsia="宋体" w:hAnsi="Times New Roman"/>
          <w:lang w:eastAsia="zh-CN"/>
        </w:rPr>
        <w:t>and this may increase the broadcast signalling overhead.</w:t>
      </w:r>
    </w:p>
    <w:p w14:paraId="400DFD10" w14:textId="43A035F8" w:rsidR="00CF2C98" w:rsidRPr="009B181A" w:rsidRDefault="00CF2C98" w:rsidP="006B638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O</w:t>
      </w:r>
      <w:r w:rsidRPr="009B181A">
        <w:rPr>
          <w:rFonts w:ascii="Times New Roman" w:eastAsia="宋体" w:hAnsi="Times New Roman"/>
          <w:b/>
          <w:bCs/>
          <w:lang w:eastAsia="zh-CN"/>
        </w:rPr>
        <w:t>bservation 1: Providing the PTM configuration of intra-gNB may introduce extra broadcast signalling overhead.</w:t>
      </w:r>
    </w:p>
    <w:p w14:paraId="744334AC" w14:textId="0F906D9A" w:rsidR="00CF2C98" w:rsidRDefault="00CF2C98" w:rsidP="008913DD">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 xml:space="preserve">hat’s more, though the detail design of multicast MCCH </w:t>
      </w:r>
      <w:r w:rsidR="00861A3B">
        <w:rPr>
          <w:rFonts w:ascii="Times New Roman" w:eastAsia="宋体" w:hAnsi="Times New Roman"/>
          <w:lang w:eastAsia="zh-CN"/>
        </w:rPr>
        <w:t>is under discussion,</w:t>
      </w:r>
      <w:r w:rsidR="009B181A">
        <w:rPr>
          <w:rFonts w:ascii="Times New Roman" w:eastAsia="宋体" w:hAnsi="Times New Roman"/>
          <w:lang w:eastAsia="zh-CN"/>
        </w:rPr>
        <w:t xml:space="preserve"> considering the spec impact, the Rel-17 broadcast </w:t>
      </w:r>
      <w:r w:rsidR="009B181A">
        <w:rPr>
          <w:rFonts w:ascii="Times New Roman" w:eastAsia="宋体" w:hAnsi="Times New Roman" w:hint="eastAsia"/>
          <w:lang w:eastAsia="zh-CN"/>
        </w:rPr>
        <w:t>MCCH</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would</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be</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reused</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as</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much</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as</w:t>
      </w:r>
      <w:r w:rsidR="009B181A">
        <w:rPr>
          <w:rFonts w:ascii="Times New Roman" w:eastAsia="宋体" w:hAnsi="Times New Roman"/>
          <w:lang w:eastAsia="zh-CN"/>
        </w:rPr>
        <w:t xml:space="preserve"> </w:t>
      </w:r>
      <w:r w:rsidR="009B181A">
        <w:rPr>
          <w:rFonts w:ascii="Times New Roman" w:eastAsia="宋体" w:hAnsi="Times New Roman" w:hint="eastAsia"/>
          <w:lang w:eastAsia="zh-CN"/>
        </w:rPr>
        <w:t>possible.</w:t>
      </w:r>
      <w:r w:rsidR="009B181A">
        <w:rPr>
          <w:rFonts w:ascii="Times New Roman" w:eastAsia="宋体" w:hAnsi="Times New Roman"/>
          <w:lang w:eastAsia="zh-CN"/>
        </w:rPr>
        <w:t xml:space="preserve"> In Rel-17 broadcast MCCH, only neighbour cell list to indicated whether one broadcast service is provided in the neighbour cell or not is provided, but not the PTM configuration of neighbour cell. Therefore, the same mechanism can be reused.</w:t>
      </w:r>
      <w:r w:rsidR="00156F31">
        <w:rPr>
          <w:rFonts w:ascii="Times New Roman" w:eastAsia="宋体" w:hAnsi="Times New Roman"/>
          <w:lang w:eastAsia="zh-CN"/>
        </w:rPr>
        <w:t xml:space="preserve"> And we assume that dedicated signalling provides the same information with MCCH, therefore, the related information is also provided in RRC dedicated signalling in the mixed approach.</w:t>
      </w:r>
    </w:p>
    <w:p w14:paraId="6751EAFD" w14:textId="1905F6A9" w:rsidR="009B181A" w:rsidRPr="009B181A" w:rsidRDefault="009B181A" w:rsidP="008913DD">
      <w:pPr>
        <w:overflowPunct w:val="0"/>
        <w:autoSpaceDE w:val="0"/>
        <w:autoSpaceDN w:val="0"/>
        <w:adjustRightInd w:val="0"/>
        <w:spacing w:before="240"/>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O</w:t>
      </w:r>
      <w:r w:rsidRPr="009B181A">
        <w:rPr>
          <w:rFonts w:ascii="Times New Roman" w:eastAsia="宋体" w:hAnsi="Times New Roman"/>
          <w:b/>
          <w:bCs/>
          <w:lang w:eastAsia="zh-CN"/>
        </w:rPr>
        <w:t>bservation 2</w:t>
      </w:r>
      <w:r w:rsidRPr="009B181A">
        <w:rPr>
          <w:rFonts w:ascii="Times New Roman" w:eastAsia="宋体" w:hAnsi="Times New Roman" w:hint="eastAsia"/>
          <w:b/>
          <w:bCs/>
          <w:lang w:eastAsia="zh-CN"/>
        </w:rPr>
        <w:t>：</w:t>
      </w:r>
      <w:r w:rsidRPr="009B181A">
        <w:rPr>
          <w:rFonts w:ascii="Times New Roman" w:eastAsia="宋体" w:hAnsi="Times New Roman" w:hint="eastAsia"/>
          <w:b/>
          <w:bCs/>
          <w:lang w:eastAsia="zh-CN"/>
        </w:rPr>
        <w:t>Providing</w:t>
      </w:r>
      <w:r w:rsidRPr="009B181A">
        <w:rPr>
          <w:rFonts w:ascii="Times New Roman" w:eastAsia="宋体" w:hAnsi="Times New Roman"/>
          <w:b/>
          <w:bCs/>
          <w:lang w:eastAsia="zh-CN"/>
        </w:rPr>
        <w:t xml:space="preserve"> the PTM configuration of intra-gNB </w:t>
      </w:r>
      <w:r w:rsidRPr="009B181A">
        <w:rPr>
          <w:rFonts w:ascii="Times New Roman" w:eastAsia="宋体" w:hAnsi="Times New Roman" w:hint="eastAsia"/>
          <w:b/>
          <w:bCs/>
          <w:lang w:eastAsia="zh-CN"/>
        </w:rPr>
        <w:t>may</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increase</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the</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broadcast</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signalling</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overhead.</w:t>
      </w:r>
    </w:p>
    <w:p w14:paraId="12C1E88D" w14:textId="31F035EF" w:rsidR="009B181A" w:rsidRPr="009B181A" w:rsidRDefault="009B181A" w:rsidP="008913DD">
      <w:pPr>
        <w:overflowPunct w:val="0"/>
        <w:autoSpaceDE w:val="0"/>
        <w:autoSpaceDN w:val="0"/>
        <w:adjustRightInd w:val="0"/>
        <w:spacing w:before="240"/>
        <w:jc w:val="left"/>
        <w:textAlignment w:val="baseline"/>
        <w:rPr>
          <w:rFonts w:ascii="Times New Roman" w:eastAsia="宋体" w:hAnsi="Times New Roman"/>
          <w:b/>
          <w:bCs/>
          <w:lang w:eastAsia="zh-CN"/>
        </w:rPr>
      </w:pPr>
      <w:r w:rsidRPr="009B181A">
        <w:rPr>
          <w:rFonts w:ascii="Times New Roman" w:eastAsia="宋体" w:hAnsi="Times New Roman"/>
          <w:b/>
          <w:bCs/>
          <w:lang w:eastAsia="zh-CN"/>
        </w:rPr>
        <w:t>Observation 3: In Rel-17 broadcast MCCH, PTM configuration of neighbour cell(s) is not provided.</w:t>
      </w:r>
    </w:p>
    <w:p w14:paraId="5412B0C7" w14:textId="3A912D0C" w:rsidR="009B181A" w:rsidRPr="009B181A" w:rsidRDefault="009B181A" w:rsidP="008913DD">
      <w:pPr>
        <w:overflowPunct w:val="0"/>
        <w:autoSpaceDE w:val="0"/>
        <w:autoSpaceDN w:val="0"/>
        <w:adjustRightInd w:val="0"/>
        <w:spacing w:before="240"/>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P</w:t>
      </w:r>
      <w:r w:rsidRPr="009B181A">
        <w:rPr>
          <w:rFonts w:ascii="Times New Roman" w:eastAsia="宋体" w:hAnsi="Times New Roman"/>
          <w:b/>
          <w:bCs/>
          <w:lang w:eastAsia="zh-CN"/>
        </w:rPr>
        <w:t xml:space="preserve">roposal 1: Serving cell does not provide the PTM configuration of intra-gNB neighbour cells. </w:t>
      </w:r>
    </w:p>
    <w:p w14:paraId="0ACAC25D" w14:textId="23C2A2E5" w:rsidR="009B181A" w:rsidRDefault="009B181A" w:rsidP="009B181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B181A">
        <w:rPr>
          <w:rFonts w:ascii="Times New Roman" w:eastAsia="宋体" w:hAnsi="Times New Roman"/>
          <w:b/>
          <w:bCs/>
          <w:lang w:eastAsia="zh-CN"/>
        </w:rPr>
        <w:t xml:space="preserve">Proposal 2: Neighbour cell list mechanism of </w:t>
      </w:r>
      <w:r w:rsidRPr="009B181A">
        <w:rPr>
          <w:rFonts w:ascii="Times New Roman" w:eastAsia="宋体" w:hAnsi="Times New Roman" w:hint="eastAsia"/>
          <w:b/>
          <w:bCs/>
          <w:lang w:eastAsia="zh-CN"/>
        </w:rPr>
        <w:t>Rel-17</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broadcast</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MCCH</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can</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be</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reused</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for</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Rel-18</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multicast</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MCCH.</w:t>
      </w:r>
    </w:p>
    <w:p w14:paraId="7CEFEA5A" w14:textId="49950595" w:rsidR="00156F31" w:rsidRDefault="00156F31" w:rsidP="00156F31">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hint="eastAsia"/>
          <w:b/>
          <w:bCs/>
          <w:lang w:eastAsia="zh-CN"/>
        </w:rPr>
        <w:t>Proposal</w:t>
      </w:r>
      <w:r>
        <w:rPr>
          <w:rFonts w:ascii="Times New Roman" w:eastAsia="宋体" w:hAnsi="Times New Roman"/>
          <w:b/>
          <w:bCs/>
          <w:lang w:eastAsia="zh-CN"/>
        </w:rPr>
        <w:t xml:space="preserve"> 3</w:t>
      </w:r>
      <w:r>
        <w:rPr>
          <w:rFonts w:ascii="Times New Roman" w:eastAsia="宋体" w:hAnsi="Times New Roman" w:hint="eastAsia"/>
          <w:b/>
          <w:bCs/>
          <w:lang w:eastAsia="zh-CN"/>
        </w:rPr>
        <w:t>：</w:t>
      </w:r>
      <w:r>
        <w:rPr>
          <w:rFonts w:ascii="Times New Roman" w:eastAsia="宋体" w:hAnsi="Times New Roman" w:hint="eastAsia"/>
          <w:b/>
          <w:bCs/>
          <w:lang w:eastAsia="zh-CN"/>
        </w:rPr>
        <w:t>RRC</w:t>
      </w:r>
      <w:r>
        <w:rPr>
          <w:rFonts w:ascii="Times New Roman" w:eastAsia="宋体" w:hAnsi="Times New Roman"/>
          <w:b/>
          <w:bCs/>
          <w:lang w:eastAsia="zh-CN"/>
        </w:rPr>
        <w:t xml:space="preserve"> </w:t>
      </w:r>
      <w:r>
        <w:rPr>
          <w:rFonts w:ascii="Times New Roman" w:eastAsia="宋体" w:hAnsi="Times New Roman" w:hint="eastAsia"/>
          <w:b/>
          <w:bCs/>
          <w:lang w:eastAsia="zh-CN"/>
        </w:rPr>
        <w:t>dedicated</w:t>
      </w:r>
      <w:r>
        <w:rPr>
          <w:rFonts w:ascii="Times New Roman" w:eastAsia="宋体" w:hAnsi="Times New Roman"/>
          <w:b/>
          <w:bCs/>
          <w:lang w:eastAsia="zh-CN"/>
        </w:rPr>
        <w:t xml:space="preserve"> </w:t>
      </w:r>
      <w:r>
        <w:rPr>
          <w:rFonts w:ascii="Times New Roman" w:eastAsia="宋体" w:hAnsi="Times New Roman" w:hint="eastAsia"/>
          <w:b/>
          <w:bCs/>
          <w:lang w:eastAsia="zh-CN"/>
        </w:rPr>
        <w:t>signalling</w:t>
      </w:r>
      <w:r>
        <w:rPr>
          <w:rFonts w:ascii="Times New Roman" w:eastAsia="宋体" w:hAnsi="Times New Roman"/>
          <w:b/>
          <w:bCs/>
          <w:lang w:eastAsia="zh-CN"/>
        </w:rPr>
        <w:t xml:space="preserve"> </w:t>
      </w:r>
      <w:r>
        <w:rPr>
          <w:rFonts w:ascii="Times New Roman" w:eastAsia="宋体" w:hAnsi="Times New Roman" w:hint="eastAsia"/>
          <w:b/>
          <w:bCs/>
          <w:lang w:eastAsia="zh-CN"/>
        </w:rPr>
        <w:t>also</w:t>
      </w:r>
      <w:r>
        <w:rPr>
          <w:rFonts w:ascii="Times New Roman" w:eastAsia="宋体" w:hAnsi="Times New Roman"/>
          <w:b/>
          <w:bCs/>
          <w:lang w:eastAsia="zh-CN"/>
        </w:rPr>
        <w:t xml:space="preserve"> </w:t>
      </w:r>
      <w:r>
        <w:rPr>
          <w:rFonts w:ascii="Times New Roman" w:eastAsia="宋体" w:hAnsi="Times New Roman" w:hint="eastAsia"/>
          <w:b/>
          <w:bCs/>
          <w:lang w:eastAsia="zh-CN"/>
        </w:rPr>
        <w:t>provides</w:t>
      </w:r>
      <w:r>
        <w:rPr>
          <w:rFonts w:ascii="Times New Roman" w:eastAsia="宋体" w:hAnsi="Times New Roman"/>
          <w:b/>
          <w:bCs/>
          <w:lang w:eastAsia="zh-CN"/>
        </w:rPr>
        <w:t xml:space="preserve"> </w:t>
      </w:r>
      <w:r>
        <w:rPr>
          <w:rFonts w:ascii="Times New Roman" w:eastAsia="宋体" w:hAnsi="Times New Roman" w:hint="eastAsia"/>
          <w:b/>
          <w:bCs/>
          <w:lang w:eastAsia="zh-CN"/>
        </w:rPr>
        <w:t>the</w:t>
      </w:r>
      <w:r>
        <w:rPr>
          <w:rFonts w:ascii="Times New Roman" w:eastAsia="宋体" w:hAnsi="Times New Roman"/>
          <w:b/>
          <w:bCs/>
          <w:lang w:eastAsia="zh-CN"/>
        </w:rPr>
        <w:t xml:space="preserve"> </w:t>
      </w:r>
      <w:r>
        <w:rPr>
          <w:rFonts w:ascii="Times New Roman" w:eastAsia="宋体" w:hAnsi="Times New Roman" w:hint="eastAsia"/>
          <w:b/>
          <w:bCs/>
          <w:lang w:eastAsia="zh-CN"/>
        </w:rPr>
        <w:t>n</w:t>
      </w:r>
      <w:r w:rsidRPr="00156F31">
        <w:rPr>
          <w:rFonts w:ascii="Times New Roman" w:eastAsia="宋体" w:hAnsi="Times New Roman"/>
          <w:b/>
          <w:bCs/>
          <w:lang w:eastAsia="zh-CN"/>
        </w:rPr>
        <w:t>eighbour cell list</w:t>
      </w:r>
      <w:r>
        <w:rPr>
          <w:rFonts w:ascii="Times New Roman" w:eastAsia="宋体" w:hAnsi="Times New Roman"/>
          <w:b/>
          <w:bCs/>
          <w:lang w:eastAsia="zh-CN"/>
        </w:rPr>
        <w:t xml:space="preserve"> </w:t>
      </w:r>
      <w:r>
        <w:rPr>
          <w:rFonts w:ascii="Times New Roman" w:eastAsia="宋体" w:hAnsi="Times New Roman" w:hint="eastAsia"/>
          <w:b/>
          <w:bCs/>
          <w:lang w:eastAsia="zh-CN"/>
        </w:rPr>
        <w:t>related</w:t>
      </w:r>
      <w:r>
        <w:rPr>
          <w:rFonts w:ascii="Times New Roman" w:eastAsia="宋体" w:hAnsi="Times New Roman"/>
          <w:b/>
          <w:bCs/>
          <w:lang w:eastAsia="zh-CN"/>
        </w:rPr>
        <w:t xml:space="preserve"> </w:t>
      </w:r>
      <w:r>
        <w:rPr>
          <w:rFonts w:ascii="Times New Roman" w:eastAsia="宋体" w:hAnsi="Times New Roman" w:hint="eastAsia"/>
          <w:b/>
          <w:bCs/>
          <w:lang w:eastAsia="zh-CN"/>
        </w:rPr>
        <w:t>information</w:t>
      </w:r>
      <w:r>
        <w:rPr>
          <w:rFonts w:ascii="Times New Roman" w:eastAsia="宋体" w:hAnsi="Times New Roman"/>
          <w:b/>
          <w:bCs/>
          <w:lang w:eastAsia="zh-CN"/>
        </w:rPr>
        <w:t xml:space="preserve"> </w:t>
      </w:r>
      <w:r>
        <w:rPr>
          <w:rFonts w:ascii="Times New Roman" w:eastAsia="宋体" w:hAnsi="Times New Roman" w:hint="eastAsia"/>
          <w:b/>
          <w:bCs/>
          <w:lang w:eastAsia="zh-CN"/>
        </w:rPr>
        <w:t>as</w:t>
      </w:r>
      <w:r>
        <w:rPr>
          <w:rFonts w:ascii="Times New Roman" w:eastAsia="宋体" w:hAnsi="Times New Roman"/>
          <w:b/>
          <w:bCs/>
          <w:lang w:eastAsia="zh-CN"/>
        </w:rPr>
        <w:t xml:space="preserve"> </w:t>
      </w:r>
      <w:r>
        <w:rPr>
          <w:rFonts w:ascii="Times New Roman" w:eastAsia="宋体" w:hAnsi="Times New Roman" w:hint="eastAsia"/>
          <w:b/>
          <w:bCs/>
          <w:lang w:eastAsia="zh-CN"/>
        </w:rPr>
        <w:t>MCCH does.</w:t>
      </w:r>
    </w:p>
    <w:p w14:paraId="7C583BF2" w14:textId="3A37339E" w:rsidR="00156F31" w:rsidRDefault="00156F31" w:rsidP="00156F31">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Provided that serving cell does not provide PTM configuration of any neighbour cells, no matter inter-gNB or intra-</w:t>
      </w:r>
      <w:r>
        <w:rPr>
          <w:rFonts w:ascii="Times New Roman" w:eastAsia="宋体" w:hAnsi="Times New Roman" w:hint="eastAsia"/>
          <w:lang w:eastAsia="zh-CN"/>
        </w:rPr>
        <w:t>g</w:t>
      </w:r>
      <w:r>
        <w:rPr>
          <w:rFonts w:ascii="Times New Roman" w:eastAsia="宋体" w:hAnsi="Times New Roman"/>
          <w:lang w:eastAsia="zh-CN"/>
        </w:rPr>
        <w:t xml:space="preserve">NB, </w:t>
      </w:r>
      <w:r w:rsidR="00D20F1F">
        <w:rPr>
          <w:rFonts w:ascii="Times New Roman" w:eastAsia="宋体" w:hAnsi="Times New Roman"/>
          <w:lang w:eastAsia="zh-CN"/>
        </w:rPr>
        <w:t xml:space="preserve">except for neighbour cell list information provided by serving cell, area-specific configuration can be considered </w:t>
      </w:r>
      <w:r w:rsidR="00D20F1F" w:rsidRPr="00D20F1F">
        <w:rPr>
          <w:rFonts w:ascii="Times New Roman" w:eastAsia="宋体" w:hAnsi="Times New Roman"/>
          <w:lang w:eastAsia="zh-CN"/>
        </w:rPr>
        <w:t>to assure a better service continuity and reduce UE’s effort to acquire SIB and MCCH in the neighbour cell when cell reselection happens</w:t>
      </w:r>
      <w:r w:rsidR="00D20F1F">
        <w:rPr>
          <w:rFonts w:ascii="Times New Roman" w:eastAsia="宋体" w:hAnsi="Times New Roman"/>
          <w:lang w:eastAsia="zh-CN"/>
        </w:rPr>
        <w:t>.</w:t>
      </w:r>
    </w:p>
    <w:p w14:paraId="72C400BF" w14:textId="776BED1E" w:rsidR="00D20F1F" w:rsidRPr="00D20F1F" w:rsidRDefault="00D20F1F" w:rsidP="00156F31">
      <w:pPr>
        <w:overflowPunct w:val="0"/>
        <w:autoSpaceDE w:val="0"/>
        <w:autoSpaceDN w:val="0"/>
        <w:adjustRightInd w:val="0"/>
        <w:spacing w:before="240"/>
        <w:jc w:val="left"/>
        <w:textAlignment w:val="baseline"/>
        <w:rPr>
          <w:rFonts w:ascii="Times New Roman" w:eastAsia="宋体" w:hAnsi="Times New Roman"/>
          <w:b/>
          <w:bCs/>
          <w:lang w:eastAsia="zh-CN"/>
        </w:rPr>
      </w:pPr>
      <w:r w:rsidRPr="00D20F1F">
        <w:rPr>
          <w:rFonts w:ascii="Times New Roman" w:eastAsia="宋体" w:hAnsi="Times New Roman"/>
          <w:b/>
          <w:bCs/>
          <w:lang w:eastAsia="zh-CN"/>
        </w:rPr>
        <w:t>Proposal 4: Area-specific configuration can be considered for better service continuity and less UE effort.</w:t>
      </w:r>
    </w:p>
    <w:p w14:paraId="3B1A6D72" w14:textId="6F173399" w:rsidR="009B181A" w:rsidRPr="009B181A" w:rsidRDefault="00F67895" w:rsidP="009B181A">
      <w:pPr>
        <w:pStyle w:val="2"/>
        <w:ind w:left="567" w:hanging="567"/>
      </w:pPr>
      <w:r>
        <w:t>PTM configuration change</w:t>
      </w:r>
    </w:p>
    <w:p w14:paraId="35DDC9CF" w14:textId="1A98B4BC" w:rsidR="00AD4654" w:rsidRDefault="00F67895" w:rsidP="00AD4654">
      <w:pPr>
        <w:overflowPunct w:val="0"/>
        <w:autoSpaceDE w:val="0"/>
        <w:autoSpaceDN w:val="0"/>
        <w:adjustRightInd w:val="0"/>
        <w:spacing w:before="240"/>
        <w:jc w:val="left"/>
        <w:textAlignment w:val="baseline"/>
        <w:rPr>
          <w:rFonts w:ascii="Times New Roman" w:eastAsia="宋体" w:hAnsi="Times New Roman"/>
          <w:lang w:eastAsia="zh-CN"/>
        </w:rPr>
      </w:pPr>
      <w:r w:rsidRPr="00F67895">
        <w:rPr>
          <w:rFonts w:ascii="Times New Roman" w:eastAsia="宋体" w:hAnsi="Times New Roman" w:hint="eastAsia"/>
          <w:lang w:eastAsia="zh-CN"/>
        </w:rPr>
        <w:lastRenderedPageBreak/>
        <w:t>I</w:t>
      </w:r>
      <w:r w:rsidRPr="00F67895">
        <w:rPr>
          <w:rFonts w:ascii="Times New Roman" w:eastAsia="宋体" w:hAnsi="Times New Roman"/>
          <w:lang w:eastAsia="zh-CN"/>
        </w:rPr>
        <w:t xml:space="preserve">n the </w:t>
      </w:r>
      <w:r>
        <w:rPr>
          <w:rFonts w:ascii="Times New Roman" w:eastAsia="宋体" w:hAnsi="Times New Roman"/>
          <w:lang w:eastAsia="zh-CN"/>
        </w:rPr>
        <w:t xml:space="preserve">service continuity related </w:t>
      </w:r>
      <w:r w:rsidRPr="00F67895">
        <w:rPr>
          <w:rFonts w:ascii="Times New Roman" w:eastAsia="宋体" w:hAnsi="Times New Roman"/>
          <w:lang w:eastAsia="zh-CN"/>
        </w:rPr>
        <w:t>email discussion</w:t>
      </w:r>
      <w:r>
        <w:rPr>
          <w:rFonts w:ascii="Times New Roman" w:eastAsia="宋体" w:hAnsi="Times New Roman"/>
          <w:lang w:eastAsia="zh-CN"/>
        </w:rPr>
        <w:t>, notification issues were discussed, and those are mainly focus on session activation</w:t>
      </w:r>
      <w:r>
        <w:rPr>
          <w:rFonts w:ascii="Times New Roman" w:eastAsia="宋体" w:hAnsi="Times New Roman" w:hint="eastAsia"/>
          <w:lang w:eastAsia="zh-CN"/>
        </w:rPr>
        <w:t>/</w:t>
      </w:r>
      <w:r>
        <w:rPr>
          <w:rFonts w:ascii="Times New Roman" w:eastAsia="宋体" w:hAnsi="Times New Roman"/>
          <w:lang w:eastAsia="zh-CN"/>
        </w:rPr>
        <w:t>d</w:t>
      </w:r>
      <w:r w:rsidR="00A52DEA">
        <w:rPr>
          <w:rFonts w:ascii="Times New Roman" w:eastAsia="宋体" w:hAnsi="Times New Roman"/>
          <w:lang w:eastAsia="zh-CN"/>
        </w:rPr>
        <w:t>e</w:t>
      </w:r>
      <w:r>
        <w:rPr>
          <w:rFonts w:ascii="Times New Roman" w:eastAsia="宋体" w:hAnsi="Times New Roman"/>
          <w:lang w:eastAsia="zh-CN"/>
        </w:rPr>
        <w:t>ctivation or RRC state change. There’s another scenario may need notification, it’s PTM configuration change.</w:t>
      </w:r>
      <w:r w:rsidR="00AD4654">
        <w:rPr>
          <w:rFonts w:ascii="Times New Roman" w:eastAsia="宋体" w:hAnsi="Times New Roman" w:hint="eastAsia"/>
          <w:lang w:eastAsia="zh-CN"/>
        </w:rPr>
        <w:t xml:space="preserve"> Since</w:t>
      </w:r>
      <w:r>
        <w:rPr>
          <w:rFonts w:ascii="Times New Roman" w:eastAsia="宋体" w:hAnsi="Times New Roman"/>
          <w:lang w:eastAsia="zh-CN"/>
        </w:rPr>
        <w:t xml:space="preserve"> we agreed in RAN2#120 meeting, </w:t>
      </w:r>
      <w:r w:rsidRPr="00F67895">
        <w:rPr>
          <w:rFonts w:ascii="Times New Roman" w:eastAsia="宋体" w:hAnsi="Times New Roman"/>
          <w:b/>
          <w:bCs/>
          <w:i/>
          <w:iCs/>
          <w:lang w:eastAsia="zh-CN"/>
        </w:rPr>
        <w:t>MCCH is used in case there is a need to indicate a PTM configuration in case there is a need for change in PTM config or during mobility beyond serving cell / gNB. FFS session status change and other indications</w:t>
      </w:r>
      <w:r w:rsidRPr="00F67895">
        <w:rPr>
          <w:rFonts w:ascii="Times New Roman" w:eastAsia="宋体" w:hAnsi="Times New Roman"/>
          <w:lang w:eastAsia="zh-CN"/>
        </w:rPr>
        <w:t>.</w:t>
      </w:r>
      <w:r>
        <w:rPr>
          <w:rFonts w:ascii="Times New Roman" w:eastAsia="宋体" w:hAnsi="Times New Roman"/>
          <w:lang w:eastAsia="zh-CN"/>
        </w:rPr>
        <w:t xml:space="preserve"> </w:t>
      </w:r>
      <w:r w:rsidR="00AD4654">
        <w:rPr>
          <w:rFonts w:ascii="Times New Roman" w:eastAsia="宋体" w:hAnsi="Times New Roman" w:hint="eastAsia"/>
          <w:lang w:eastAsia="zh-CN"/>
        </w:rPr>
        <w:t>Therefore,</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UE</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should</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 xml:space="preserve">be </w:t>
      </w:r>
      <w:r w:rsidR="00AD4654">
        <w:rPr>
          <w:rFonts w:ascii="Times New Roman" w:eastAsia="宋体" w:hAnsi="Times New Roman"/>
          <w:lang w:eastAsia="zh-CN"/>
        </w:rPr>
        <w:t xml:space="preserve">notified </w:t>
      </w:r>
      <w:r w:rsidR="00AD4654">
        <w:rPr>
          <w:rFonts w:ascii="Times New Roman" w:eastAsia="宋体" w:hAnsi="Times New Roman" w:hint="eastAsia"/>
          <w:lang w:eastAsia="zh-CN"/>
        </w:rPr>
        <w:t>the</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change</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of</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the</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PTM</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configuration</w:t>
      </w:r>
      <w:r w:rsidR="00AD4654">
        <w:rPr>
          <w:rFonts w:ascii="Times New Roman" w:eastAsia="宋体" w:hAnsi="Times New Roman"/>
          <w:lang w:eastAsia="zh-CN"/>
        </w:rPr>
        <w:t xml:space="preserve"> and then acquire MCCH for the new configuration.</w:t>
      </w:r>
    </w:p>
    <w:p w14:paraId="6F5A5767" w14:textId="47E5F82E" w:rsidR="00AD4654" w:rsidRDefault="00AD4654" w:rsidP="00AD465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oth group paging and MCCH notification mechanism can be used for this purpose. </w:t>
      </w:r>
    </w:p>
    <w:p w14:paraId="7FFB8EC3" w14:textId="62DF46D0" w:rsidR="008A79CA" w:rsidRDefault="00AD4654" w:rsidP="00AD465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group</w:t>
      </w:r>
      <w:r>
        <w:rPr>
          <w:rFonts w:ascii="Times New Roman" w:eastAsia="宋体" w:hAnsi="Times New Roman"/>
          <w:lang w:eastAsia="zh-CN"/>
        </w:rPr>
        <w:t xml:space="preserve"> </w:t>
      </w:r>
      <w:r>
        <w:rPr>
          <w:rFonts w:ascii="Times New Roman" w:eastAsia="宋体" w:hAnsi="Times New Roman" w:hint="eastAsia"/>
          <w:lang w:eastAsia="zh-CN"/>
        </w:rPr>
        <w:t>paging,</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Rel-17</w:t>
      </w:r>
      <w:r>
        <w:rPr>
          <w:rFonts w:ascii="Times New Roman" w:eastAsia="宋体" w:hAnsi="Times New Roman"/>
          <w:lang w:eastAsia="zh-CN"/>
        </w:rPr>
        <w:t xml:space="preserve"> </w:t>
      </w: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only</w:t>
      </w:r>
      <w:r>
        <w:rPr>
          <w:rFonts w:ascii="Times New Roman" w:eastAsia="宋体" w:hAnsi="Times New Roman"/>
          <w:lang w:eastAsia="zh-CN"/>
        </w:rPr>
        <w:t xml:space="preserve"> </w:t>
      </w:r>
      <w:r>
        <w:rPr>
          <w:rFonts w:ascii="Times New Roman" w:eastAsia="宋体" w:hAnsi="Times New Roman" w:hint="eastAsia"/>
          <w:lang w:eastAsia="zh-CN"/>
        </w:rPr>
        <w:t>used</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indicate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w:t>
      </w:r>
      <w:r>
        <w:rPr>
          <w:rFonts w:ascii="Times New Roman" w:eastAsia="宋体" w:hAnsi="Times New Roman" w:hint="eastAsia"/>
          <w:lang w:eastAsia="zh-CN"/>
        </w:rPr>
        <w:t>session</w:t>
      </w:r>
      <w:r>
        <w:rPr>
          <w:rFonts w:ascii="Times New Roman" w:eastAsia="宋体" w:hAnsi="Times New Roman"/>
          <w:lang w:eastAsia="zh-CN"/>
        </w:rPr>
        <w:t xml:space="preserve"> </w:t>
      </w:r>
      <w:r>
        <w:rPr>
          <w:rFonts w:ascii="Times New Roman" w:eastAsia="宋体" w:hAnsi="Times New Roman" w:hint="eastAsia"/>
          <w:lang w:eastAsia="zh-CN"/>
        </w:rPr>
        <w:t>activation</w:t>
      </w:r>
      <w:r w:rsidR="00DF1818">
        <w:rPr>
          <w:rFonts w:ascii="Times New Roman" w:eastAsia="宋体" w:hAnsi="Times New Roman"/>
          <w:lang w:eastAsia="zh-CN"/>
        </w:rPr>
        <w:t xml:space="preserve"> </w:t>
      </w:r>
      <w:r w:rsidR="00DF1818">
        <w:rPr>
          <w:rFonts w:ascii="Times New Roman" w:eastAsia="宋体" w:hAnsi="Times New Roman" w:hint="eastAsia"/>
          <w:lang w:eastAsia="zh-CN"/>
        </w:rPr>
        <w:t>via</w:t>
      </w:r>
      <w:r w:rsidR="00DF1818">
        <w:rPr>
          <w:rFonts w:ascii="Times New Roman" w:eastAsia="宋体" w:hAnsi="Times New Roman"/>
          <w:lang w:eastAsia="zh-CN"/>
        </w:rPr>
        <w:t xml:space="preserve"> </w:t>
      </w:r>
      <w:r w:rsidR="00DF1818">
        <w:rPr>
          <w:rFonts w:ascii="Times New Roman" w:eastAsia="宋体" w:hAnsi="Times New Roman" w:hint="eastAsia"/>
          <w:lang w:eastAsia="zh-CN"/>
        </w:rPr>
        <w:t>including</w:t>
      </w:r>
      <w:r w:rsidR="00DF1818">
        <w:rPr>
          <w:rFonts w:ascii="Times New Roman" w:eastAsia="宋体" w:hAnsi="Times New Roman"/>
          <w:lang w:eastAsia="zh-CN"/>
        </w:rPr>
        <w:t xml:space="preserve"> </w:t>
      </w:r>
      <w:r w:rsidR="00DF1818">
        <w:rPr>
          <w:rFonts w:ascii="Times New Roman" w:eastAsia="宋体" w:hAnsi="Times New Roman" w:hint="eastAsia"/>
          <w:lang w:eastAsia="zh-CN"/>
        </w:rPr>
        <w:t>TMGI(</w:t>
      </w:r>
      <w:r w:rsidR="00DF1818">
        <w:rPr>
          <w:rFonts w:ascii="Times New Roman" w:eastAsia="宋体" w:hAnsi="Times New Roman"/>
          <w:lang w:eastAsia="zh-CN"/>
        </w:rPr>
        <w:t>s) in the paging message</w:t>
      </w:r>
      <w:r>
        <w:rPr>
          <w:rFonts w:ascii="Times New Roman" w:eastAsia="宋体" w:hAnsi="Times New Roman" w:hint="eastAsia"/>
          <w:lang w:eastAsia="zh-CN"/>
        </w:rPr>
        <w:t>,</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sidR="008A79CA">
        <w:rPr>
          <w:rFonts w:ascii="Times New Roman" w:eastAsia="宋体" w:hAnsi="Times New Roman"/>
          <w:lang w:eastAsia="zh-CN"/>
        </w:rPr>
        <w:t>the same PO/PF and paging message with unicast is used for UE to acquire the information.</w:t>
      </w:r>
    </w:p>
    <w:p w14:paraId="5B8C6B6A" w14:textId="77777777" w:rsidR="008A79CA" w:rsidRPr="008A79CA" w:rsidRDefault="008A79CA" w:rsidP="008A79CA">
      <w:pPr>
        <w:keepNext/>
        <w:keepLines/>
        <w:overflowPunct w:val="0"/>
        <w:autoSpaceDE w:val="0"/>
        <w:autoSpaceDN w:val="0"/>
        <w:adjustRightInd w:val="0"/>
        <w:spacing w:before="60"/>
        <w:jc w:val="center"/>
        <w:textAlignment w:val="baseline"/>
        <w:rPr>
          <w:rFonts w:eastAsia="Times New Roman"/>
          <w:b/>
          <w:bCs/>
          <w:i/>
          <w:iCs/>
          <w:lang w:eastAsia="ja-JP"/>
        </w:rPr>
      </w:pPr>
      <w:r w:rsidRPr="008A79CA">
        <w:rPr>
          <w:rFonts w:eastAsia="Times New Roman"/>
          <w:b/>
          <w:bCs/>
          <w:i/>
          <w:iCs/>
          <w:lang w:eastAsia="ja-JP"/>
        </w:rPr>
        <w:t xml:space="preserve">Paging </w:t>
      </w:r>
      <w:r w:rsidRPr="008A79CA">
        <w:rPr>
          <w:rFonts w:eastAsia="Times New Roman"/>
          <w:b/>
          <w:bCs/>
          <w:iCs/>
          <w:lang w:eastAsia="ja-JP"/>
        </w:rPr>
        <w:t>message</w:t>
      </w:r>
    </w:p>
    <w:p w14:paraId="3501A610"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ASN1START</w:t>
      </w:r>
    </w:p>
    <w:p w14:paraId="1B4C8483"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TAG-PAGING-START</w:t>
      </w:r>
    </w:p>
    <w:p w14:paraId="6184611E"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2E8E9956"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2F9D3F20"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pagingRecordList                    PagingRecordList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3E8B8205"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lateNonCriticalExtension            </w:t>
      </w:r>
      <w:r w:rsidRPr="008A79CA">
        <w:rPr>
          <w:rFonts w:ascii="Courier New" w:eastAsia="Times New Roman" w:hAnsi="Courier New"/>
          <w:noProof/>
          <w:color w:val="993366"/>
          <w:sz w:val="16"/>
          <w:lang w:eastAsia="en-GB"/>
        </w:rPr>
        <w:t>OCTET</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STRING</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w:t>
      </w:r>
    </w:p>
    <w:p w14:paraId="0907DA07"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nonCriticalExtension                Paging-v1700-IEs                                                        </w:t>
      </w:r>
      <w:r w:rsidRPr="008A79CA">
        <w:rPr>
          <w:rFonts w:ascii="Courier New" w:eastAsia="Times New Roman" w:hAnsi="Courier New"/>
          <w:noProof/>
          <w:color w:val="993366"/>
          <w:sz w:val="16"/>
          <w:lang w:eastAsia="en-GB"/>
        </w:rPr>
        <w:t>OPTIONAL</w:t>
      </w:r>
    </w:p>
    <w:p w14:paraId="03F5EC7E" w14:textId="7CA3DECA"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0C7E3F1F"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Paging-v1700-IEs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62483538"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pagingRecordList-v1700              PagingRecordList-v1700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072E7E96"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w:t>
      </w:r>
      <w:r w:rsidRPr="008A79CA">
        <w:rPr>
          <w:rFonts w:ascii="Courier New" w:eastAsia="Times New Roman" w:hAnsi="Courier New"/>
          <w:noProof/>
          <w:sz w:val="16"/>
          <w:highlight w:val="yellow"/>
          <w:lang w:eastAsia="en-GB"/>
        </w:rPr>
        <w:t>pagingGroupList-r17                 PagingGroupList-r17</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1DBB00C8"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nonCriticalExtension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                                                             </w:t>
      </w:r>
      <w:r w:rsidRPr="008A79CA">
        <w:rPr>
          <w:rFonts w:ascii="Courier New" w:eastAsia="Times New Roman" w:hAnsi="Courier New"/>
          <w:noProof/>
          <w:color w:val="993366"/>
          <w:sz w:val="16"/>
          <w:lang w:eastAsia="en-GB"/>
        </w:rPr>
        <w:t>OPTIONAL</w:t>
      </w:r>
    </w:p>
    <w:p w14:paraId="3ACCEDE6" w14:textId="35A6E358"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468E2044" w14:textId="5E6C79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PagingRecordList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SIZE</w:t>
      </w:r>
      <w:r w:rsidRPr="008A79CA">
        <w:rPr>
          <w:rFonts w:ascii="Courier New" w:eastAsia="Times New Roman" w:hAnsi="Courier New"/>
          <w:noProof/>
          <w:sz w:val="16"/>
          <w:lang w:eastAsia="en-GB"/>
        </w:rPr>
        <w:t>(1..maxNrofPageRec))</w:t>
      </w:r>
      <w:r w:rsidRPr="008A79CA">
        <w:rPr>
          <w:rFonts w:ascii="Courier New" w:eastAsia="Times New Roman" w:hAnsi="Courier New"/>
          <w:noProof/>
          <w:color w:val="993366"/>
          <w:sz w:val="16"/>
          <w:lang w:eastAsia="en-GB"/>
        </w:rPr>
        <w:t xml:space="preserve"> OF</w:t>
      </w:r>
      <w:r w:rsidRPr="008A79CA">
        <w:rPr>
          <w:rFonts w:ascii="Courier New" w:eastAsia="Times New Roman" w:hAnsi="Courier New"/>
          <w:noProof/>
          <w:sz w:val="16"/>
          <w:lang w:eastAsia="en-GB"/>
        </w:rPr>
        <w:t xml:space="preserve"> PagingRecord</w:t>
      </w:r>
    </w:p>
    <w:p w14:paraId="1002B5E1" w14:textId="027CA38D"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PagingRecordList-v1700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993366"/>
          <w:sz w:val="16"/>
          <w:lang w:eastAsia="en-GB"/>
        </w:rPr>
        <w:t>SIZE</w:t>
      </w:r>
      <w:r w:rsidRPr="008A79CA">
        <w:rPr>
          <w:rFonts w:ascii="Courier New" w:eastAsia="Times New Roman" w:hAnsi="Courier New"/>
          <w:noProof/>
          <w:sz w:val="16"/>
          <w:lang w:eastAsia="en-GB"/>
        </w:rPr>
        <w:t>(1..maxNrofPageRec))</w:t>
      </w:r>
      <w:r w:rsidRPr="008A79CA">
        <w:rPr>
          <w:rFonts w:ascii="Courier New" w:eastAsia="Times New Roman" w:hAnsi="Courier New"/>
          <w:noProof/>
          <w:color w:val="993366"/>
          <w:sz w:val="16"/>
          <w:lang w:eastAsia="en-GB"/>
        </w:rPr>
        <w:t xml:space="preserve"> OF</w:t>
      </w:r>
      <w:r w:rsidRPr="008A79CA">
        <w:rPr>
          <w:rFonts w:ascii="Courier New" w:eastAsia="Times New Roman" w:hAnsi="Courier New"/>
          <w:noProof/>
          <w:sz w:val="16"/>
          <w:lang w:eastAsia="en-GB"/>
        </w:rPr>
        <w:t xml:space="preserve"> PagingRecord-v1700</w:t>
      </w:r>
    </w:p>
    <w:p w14:paraId="7DBCF2D1" w14:textId="029AF91F"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highlight w:val="yellow"/>
          <w:lang w:eastAsia="en-GB"/>
        </w:rPr>
        <w:t xml:space="preserve">PagingGroupList-r17 ::=             </w:t>
      </w:r>
      <w:r w:rsidRPr="008A79CA">
        <w:rPr>
          <w:rFonts w:ascii="Courier New" w:eastAsia="Times New Roman" w:hAnsi="Courier New"/>
          <w:noProof/>
          <w:color w:val="993366"/>
          <w:sz w:val="16"/>
          <w:highlight w:val="yellow"/>
          <w:lang w:eastAsia="en-GB"/>
        </w:rPr>
        <w:t>SEQUENCE</w:t>
      </w:r>
      <w:r w:rsidRPr="008A79CA">
        <w:rPr>
          <w:rFonts w:ascii="Courier New" w:eastAsia="Times New Roman" w:hAnsi="Courier New"/>
          <w:noProof/>
          <w:sz w:val="16"/>
          <w:highlight w:val="yellow"/>
          <w:lang w:eastAsia="en-GB"/>
        </w:rPr>
        <w:t xml:space="preserve"> (</w:t>
      </w:r>
      <w:r w:rsidRPr="008A79CA">
        <w:rPr>
          <w:rFonts w:ascii="Courier New" w:eastAsia="Times New Roman" w:hAnsi="Courier New"/>
          <w:noProof/>
          <w:color w:val="993366"/>
          <w:sz w:val="16"/>
          <w:highlight w:val="yellow"/>
          <w:lang w:eastAsia="en-GB"/>
        </w:rPr>
        <w:t>SIZE</w:t>
      </w:r>
      <w:r w:rsidRPr="008A79CA">
        <w:rPr>
          <w:rFonts w:ascii="Courier New" w:eastAsia="Times New Roman" w:hAnsi="Courier New"/>
          <w:noProof/>
          <w:sz w:val="16"/>
          <w:highlight w:val="yellow"/>
          <w:lang w:eastAsia="en-GB"/>
        </w:rPr>
        <w:t>(1..maxNrofPageGroup-r17))</w:t>
      </w:r>
      <w:r w:rsidRPr="008A79CA">
        <w:rPr>
          <w:rFonts w:ascii="Courier New" w:eastAsia="Times New Roman" w:hAnsi="Courier New"/>
          <w:noProof/>
          <w:color w:val="993366"/>
          <w:sz w:val="16"/>
          <w:highlight w:val="yellow"/>
          <w:lang w:eastAsia="en-GB"/>
        </w:rPr>
        <w:t xml:space="preserve"> OF</w:t>
      </w:r>
      <w:r w:rsidRPr="008A79CA">
        <w:rPr>
          <w:rFonts w:ascii="Courier New" w:eastAsia="Times New Roman" w:hAnsi="Courier New"/>
          <w:noProof/>
          <w:sz w:val="16"/>
          <w:highlight w:val="yellow"/>
          <w:lang w:eastAsia="en-GB"/>
        </w:rPr>
        <w:t xml:space="preserve"> TMGI-r17</w:t>
      </w:r>
    </w:p>
    <w:p w14:paraId="54BC4A10"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567237AE"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ue-Identity                         PagingUE-Identity,</w:t>
      </w:r>
    </w:p>
    <w:p w14:paraId="76CEEF51"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accessType                          </w:t>
      </w:r>
      <w:r w:rsidRPr="008A79CA">
        <w:rPr>
          <w:rFonts w:ascii="Courier New" w:eastAsia="Times New Roman" w:hAnsi="Courier New"/>
          <w:noProof/>
          <w:color w:val="993366"/>
          <w:sz w:val="16"/>
          <w:lang w:eastAsia="en-GB"/>
        </w:rPr>
        <w:t>ENUMERATED</w:t>
      </w:r>
      <w:r w:rsidRPr="008A79CA">
        <w:rPr>
          <w:rFonts w:ascii="Courier New" w:eastAsia="Times New Roman" w:hAnsi="Courier New"/>
          <w:noProof/>
          <w:sz w:val="16"/>
          <w:lang w:eastAsia="en-GB"/>
        </w:rPr>
        <w:t xml:space="preserve"> {non3GPP}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7BBFDFD9"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w:t>
      </w:r>
    </w:p>
    <w:p w14:paraId="6C262F77" w14:textId="0E53C3C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0FF7E0DE"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PagingRecord-v1700 ::=              </w:t>
      </w:r>
      <w:r w:rsidRPr="008A79CA">
        <w:rPr>
          <w:rFonts w:ascii="Courier New" w:eastAsia="Times New Roman" w:hAnsi="Courier New"/>
          <w:noProof/>
          <w:color w:val="993366"/>
          <w:sz w:val="16"/>
          <w:lang w:eastAsia="en-GB"/>
        </w:rPr>
        <w:t>SEQUENCE</w:t>
      </w:r>
      <w:r w:rsidRPr="008A79CA">
        <w:rPr>
          <w:rFonts w:ascii="Courier New" w:eastAsia="Times New Roman" w:hAnsi="Courier New"/>
          <w:noProof/>
          <w:sz w:val="16"/>
          <w:lang w:eastAsia="en-GB"/>
        </w:rPr>
        <w:t xml:space="preserve"> {</w:t>
      </w:r>
    </w:p>
    <w:p w14:paraId="337A6935"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sz w:val="16"/>
          <w:lang w:eastAsia="en-GB"/>
        </w:rPr>
        <w:t xml:space="preserve">    pagingCause-r17                     </w:t>
      </w:r>
      <w:r w:rsidRPr="008A79CA">
        <w:rPr>
          <w:rFonts w:ascii="Courier New" w:eastAsia="Times New Roman" w:hAnsi="Courier New"/>
          <w:noProof/>
          <w:color w:val="993366"/>
          <w:sz w:val="16"/>
          <w:lang w:eastAsia="en-GB"/>
        </w:rPr>
        <w:t>ENUMERATED</w:t>
      </w:r>
      <w:r w:rsidRPr="008A79CA">
        <w:rPr>
          <w:rFonts w:ascii="Courier New" w:eastAsia="Times New Roman" w:hAnsi="Courier New"/>
          <w:noProof/>
          <w:sz w:val="16"/>
          <w:lang w:eastAsia="en-GB"/>
        </w:rPr>
        <w:t xml:space="preserve"> {voice}      </w:t>
      </w:r>
      <w:r w:rsidRPr="008A79CA">
        <w:rPr>
          <w:rFonts w:ascii="Courier New" w:eastAsia="Times New Roman" w:hAnsi="Courier New"/>
          <w:noProof/>
          <w:color w:val="993366"/>
          <w:sz w:val="16"/>
          <w:lang w:eastAsia="en-GB"/>
        </w:rPr>
        <w:t>OPTIONAL</w:t>
      </w:r>
      <w:r w:rsidRPr="008A79CA">
        <w:rPr>
          <w:rFonts w:ascii="Courier New" w:eastAsia="Times New Roman" w:hAnsi="Courier New"/>
          <w:noProof/>
          <w:sz w:val="16"/>
          <w:lang w:eastAsia="en-GB"/>
        </w:rPr>
        <w:t xml:space="preserve">    </w:t>
      </w:r>
      <w:r w:rsidRPr="008A79CA">
        <w:rPr>
          <w:rFonts w:ascii="Courier New" w:eastAsia="Times New Roman" w:hAnsi="Courier New"/>
          <w:noProof/>
          <w:color w:val="808080"/>
          <w:sz w:val="16"/>
          <w:lang w:eastAsia="en-GB"/>
        </w:rPr>
        <w:t>-- Need N</w:t>
      </w:r>
    </w:p>
    <w:p w14:paraId="2A89AD12" w14:textId="3E8A6588"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7EC16287"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PagingUE-Identity ::=               </w:t>
      </w:r>
      <w:r w:rsidRPr="008A79CA">
        <w:rPr>
          <w:rFonts w:ascii="Courier New" w:eastAsia="Times New Roman" w:hAnsi="Courier New"/>
          <w:noProof/>
          <w:color w:val="993366"/>
          <w:sz w:val="16"/>
          <w:lang w:eastAsia="en-GB"/>
        </w:rPr>
        <w:t>CHOICE</w:t>
      </w:r>
      <w:r w:rsidRPr="008A79CA">
        <w:rPr>
          <w:rFonts w:ascii="Courier New" w:eastAsia="Times New Roman" w:hAnsi="Courier New"/>
          <w:noProof/>
          <w:sz w:val="16"/>
          <w:lang w:eastAsia="en-GB"/>
        </w:rPr>
        <w:t xml:space="preserve"> {</w:t>
      </w:r>
    </w:p>
    <w:p w14:paraId="5BEDD0D3"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ng-5G-S-TMSI                        NG-5G-S-TMSI,</w:t>
      </w:r>
    </w:p>
    <w:p w14:paraId="4D710B30"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 xml:space="preserve">    fullI-RNTI                          I-RNTI-Value,</w:t>
      </w:r>
    </w:p>
    <w:p w14:paraId="04C716CB"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lastRenderedPageBreak/>
        <w:t xml:space="preserve">    ...</w:t>
      </w:r>
    </w:p>
    <w:p w14:paraId="069A1D5D" w14:textId="5E65E61E"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A79CA">
        <w:rPr>
          <w:rFonts w:ascii="Courier New" w:eastAsia="Times New Roman" w:hAnsi="Courier New"/>
          <w:noProof/>
          <w:sz w:val="16"/>
          <w:lang w:eastAsia="en-GB"/>
        </w:rPr>
        <w:t>}</w:t>
      </w:r>
    </w:p>
    <w:p w14:paraId="616538D9" w14:textId="77777777" w:rsidR="008A79CA" w:rsidRPr="008A79CA" w:rsidRDefault="008A79CA" w:rsidP="008A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TAG-PAGING-STOP</w:t>
      </w:r>
    </w:p>
    <w:p w14:paraId="280D77EF" w14:textId="063A011E" w:rsidR="008A79CA" w:rsidRPr="00DF1818" w:rsidRDefault="008A79CA" w:rsidP="00DF1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A79CA">
        <w:rPr>
          <w:rFonts w:ascii="Courier New" w:eastAsia="Times New Roman" w:hAnsi="Courier New"/>
          <w:noProof/>
          <w:color w:val="808080"/>
          <w:sz w:val="16"/>
          <w:lang w:eastAsia="en-GB"/>
        </w:rPr>
        <w:t>-- ASN1STOP</w:t>
      </w:r>
    </w:p>
    <w:p w14:paraId="54EA4970" w14:textId="136CF6E3" w:rsidR="00AD4654" w:rsidRPr="00AD4654" w:rsidRDefault="00DF1818" w:rsidP="00AD4654">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And </w:t>
      </w:r>
      <w:r w:rsidR="00AD4654">
        <w:rPr>
          <w:rFonts w:ascii="Times New Roman" w:eastAsia="宋体" w:hAnsi="Times New Roman"/>
          <w:lang w:eastAsia="zh-CN"/>
        </w:rPr>
        <w:t xml:space="preserve">this can also be applied to Rel-18 multicast reception in RRC_INACTIVE case. Besides, it’s </w:t>
      </w:r>
      <w:r>
        <w:rPr>
          <w:rFonts w:ascii="Times New Roman" w:eastAsia="宋体" w:hAnsi="Times New Roman"/>
          <w:lang w:eastAsia="zh-CN"/>
        </w:rPr>
        <w:t>still</w:t>
      </w:r>
      <w:r w:rsidR="00AD4654">
        <w:rPr>
          <w:rFonts w:ascii="Times New Roman" w:eastAsia="宋体" w:hAnsi="Times New Roman"/>
          <w:lang w:eastAsia="zh-CN"/>
        </w:rPr>
        <w:t xml:space="preserve"> under discussion that group paging can be used to indicate UE’s multicast reception state or session deactivation. However, for PTM change notification, it’s only useful to Rel-18 UEs, while the </w:t>
      </w:r>
      <w:r w:rsidR="00AD4654">
        <w:rPr>
          <w:rFonts w:ascii="Times New Roman" w:eastAsia="宋体" w:hAnsi="Times New Roman" w:hint="eastAsia"/>
          <w:lang w:eastAsia="zh-CN"/>
        </w:rPr>
        <w:t>group</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paging</w:t>
      </w:r>
      <w:r w:rsidR="00AD4654">
        <w:rPr>
          <w:rFonts w:ascii="Times New Roman" w:eastAsia="宋体" w:hAnsi="Times New Roman"/>
          <w:lang w:eastAsia="zh-CN"/>
        </w:rPr>
        <w:t xml:space="preserve"> functions </w:t>
      </w:r>
      <w:r w:rsidR="00AD4654">
        <w:rPr>
          <w:rFonts w:ascii="Times New Roman" w:eastAsia="宋体" w:hAnsi="Times New Roman" w:hint="eastAsia"/>
          <w:lang w:eastAsia="zh-CN"/>
        </w:rPr>
        <w:t>agreed</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or</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under</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discussion</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can</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be</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used</w:t>
      </w:r>
      <w:r w:rsidR="00AD4654">
        <w:rPr>
          <w:rFonts w:ascii="Times New Roman" w:eastAsia="宋体" w:hAnsi="Times New Roman"/>
          <w:lang w:eastAsia="zh-CN"/>
        </w:rPr>
        <w:t xml:space="preserve"> </w:t>
      </w:r>
      <w:r w:rsidR="00AD4654">
        <w:rPr>
          <w:rFonts w:ascii="Times New Roman" w:eastAsia="宋体" w:hAnsi="Times New Roman" w:hint="eastAsia"/>
          <w:lang w:eastAsia="zh-CN"/>
        </w:rPr>
        <w:t>b</w:t>
      </w:r>
      <w:r w:rsidR="00AD4654">
        <w:rPr>
          <w:rFonts w:ascii="Times New Roman" w:eastAsia="宋体" w:hAnsi="Times New Roman"/>
          <w:lang w:eastAsia="zh-CN"/>
        </w:rPr>
        <w:t xml:space="preserve">y both Rel-17 UEs and Rel-18 UEs, </w:t>
      </w:r>
      <w:r w:rsidR="00A46241">
        <w:rPr>
          <w:rFonts w:ascii="Times New Roman" w:eastAsia="宋体" w:hAnsi="Times New Roman" w:hint="eastAsia"/>
          <w:lang w:eastAsia="zh-CN"/>
        </w:rPr>
        <w:t>even</w:t>
      </w:r>
      <w:r w:rsidR="00A46241">
        <w:rPr>
          <w:rFonts w:ascii="Times New Roman" w:eastAsia="宋体" w:hAnsi="Times New Roman"/>
          <w:lang w:eastAsia="zh-CN"/>
        </w:rPr>
        <w:t xml:space="preserve"> </w:t>
      </w:r>
      <w:r w:rsidR="00A46241">
        <w:rPr>
          <w:rFonts w:ascii="Times New Roman" w:eastAsia="宋体" w:hAnsi="Times New Roman" w:hint="eastAsia"/>
          <w:lang w:eastAsia="zh-CN"/>
        </w:rPr>
        <w:t>for</w:t>
      </w:r>
      <w:r w:rsidR="00A46241">
        <w:rPr>
          <w:rFonts w:ascii="Times New Roman" w:eastAsia="宋体" w:hAnsi="Times New Roman"/>
          <w:lang w:eastAsia="zh-CN"/>
        </w:rPr>
        <w:t xml:space="preserve"> </w:t>
      </w:r>
      <w:r w:rsidR="00A46241">
        <w:rPr>
          <w:rFonts w:ascii="Times New Roman" w:eastAsia="宋体" w:hAnsi="Times New Roman" w:hint="eastAsia"/>
          <w:lang w:eastAsia="zh-CN"/>
        </w:rPr>
        <w:t>the</w:t>
      </w:r>
      <w:r w:rsidR="00A46241">
        <w:rPr>
          <w:rFonts w:ascii="Times New Roman" w:eastAsia="宋体" w:hAnsi="Times New Roman"/>
          <w:lang w:eastAsia="zh-CN"/>
        </w:rPr>
        <w:t xml:space="preserve"> </w:t>
      </w:r>
      <w:r w:rsidR="00A46241">
        <w:rPr>
          <w:rFonts w:ascii="Times New Roman" w:eastAsia="宋体" w:hAnsi="Times New Roman" w:hint="eastAsia"/>
          <w:lang w:eastAsia="zh-CN"/>
        </w:rPr>
        <w:t>reception</w:t>
      </w:r>
      <w:r w:rsidR="00A46241">
        <w:rPr>
          <w:rFonts w:ascii="Times New Roman" w:eastAsia="宋体" w:hAnsi="Times New Roman"/>
          <w:lang w:eastAsia="zh-CN"/>
        </w:rPr>
        <w:t xml:space="preserve"> </w:t>
      </w:r>
      <w:r w:rsidR="00A46241">
        <w:rPr>
          <w:rFonts w:ascii="Times New Roman" w:eastAsia="宋体" w:hAnsi="Times New Roman" w:hint="eastAsia"/>
          <w:lang w:eastAsia="zh-CN"/>
        </w:rPr>
        <w:t>state</w:t>
      </w:r>
      <w:r w:rsidR="00A46241">
        <w:rPr>
          <w:rFonts w:ascii="Times New Roman" w:eastAsia="宋体" w:hAnsi="Times New Roman"/>
          <w:lang w:eastAsia="zh-CN"/>
        </w:rPr>
        <w:t xml:space="preserve"> </w:t>
      </w:r>
      <w:r w:rsidR="00A46241">
        <w:rPr>
          <w:rFonts w:ascii="Times New Roman" w:eastAsia="宋体" w:hAnsi="Times New Roman" w:hint="eastAsia"/>
          <w:lang w:eastAsia="zh-CN"/>
        </w:rPr>
        <w:t>indicat</w:t>
      </w:r>
      <w:r>
        <w:rPr>
          <w:rFonts w:ascii="Times New Roman" w:eastAsia="宋体" w:hAnsi="Times New Roman"/>
          <w:lang w:eastAsia="zh-CN"/>
        </w:rPr>
        <w:t xml:space="preserve">ion </w:t>
      </w:r>
      <w:r w:rsidRPr="00DF1818">
        <w:rPr>
          <w:rFonts w:ascii="Times New Roman" w:eastAsia="宋体" w:hAnsi="Times New Roman"/>
          <w:lang w:eastAsia="zh-CN"/>
        </w:rPr>
        <w:t>for Rel-18 UEs</w:t>
      </w:r>
      <w:r w:rsidR="00A46241">
        <w:rPr>
          <w:rFonts w:ascii="Times New Roman" w:eastAsia="宋体" w:hAnsi="Times New Roman" w:hint="eastAsia"/>
          <w:lang w:eastAsia="zh-CN"/>
        </w:rPr>
        <w:t>,</w:t>
      </w:r>
      <w:r w:rsidR="00A46241">
        <w:rPr>
          <w:rFonts w:ascii="Times New Roman" w:eastAsia="宋体" w:hAnsi="Times New Roman"/>
          <w:lang w:eastAsia="zh-CN"/>
        </w:rPr>
        <w:t xml:space="preserve"> </w:t>
      </w:r>
      <w:r w:rsidR="00AD4654">
        <w:rPr>
          <w:rFonts w:ascii="Times New Roman" w:eastAsia="宋体" w:hAnsi="Times New Roman"/>
          <w:lang w:eastAsia="zh-CN"/>
        </w:rPr>
        <w:t xml:space="preserve">it </w:t>
      </w:r>
      <w:r w:rsidR="00A46241">
        <w:rPr>
          <w:rFonts w:ascii="Times New Roman" w:eastAsia="宋体" w:hAnsi="Times New Roman"/>
          <w:lang w:eastAsia="zh-CN"/>
        </w:rPr>
        <w:t>may</w:t>
      </w:r>
      <w:r w:rsidR="00AD4654">
        <w:rPr>
          <w:rFonts w:ascii="Times New Roman" w:eastAsia="宋体" w:hAnsi="Times New Roman"/>
          <w:lang w:eastAsia="zh-CN"/>
        </w:rPr>
        <w:t xml:space="preserve"> be achieved with little spec change</w:t>
      </w:r>
      <w:r w:rsidR="00A46241">
        <w:rPr>
          <w:rFonts w:ascii="Times New Roman" w:eastAsia="宋体" w:hAnsi="Times New Roman"/>
          <w:lang w:eastAsia="zh-CN"/>
        </w:rPr>
        <w:t xml:space="preserve"> as the </w:t>
      </w:r>
      <w:r w:rsidR="00A46241" w:rsidRPr="00A46241">
        <w:rPr>
          <w:rFonts w:ascii="Times New Roman" w:eastAsia="宋体" w:hAnsi="Times New Roman"/>
          <w:lang w:eastAsia="zh-CN"/>
        </w:rPr>
        <w:t>accessory</w:t>
      </w:r>
      <w:r w:rsidR="00A46241">
        <w:rPr>
          <w:rFonts w:ascii="Times New Roman" w:eastAsia="宋体" w:hAnsi="Times New Roman"/>
          <w:lang w:eastAsia="zh-CN"/>
        </w:rPr>
        <w:t xml:space="preserve"> of session activation notification. When it comes to PTM change notification, to achieve this, one possible solution is to add a separate </w:t>
      </w:r>
      <w:r w:rsidR="00A46241" w:rsidRPr="00A46241">
        <w:rPr>
          <w:rFonts w:ascii="Times New Roman" w:eastAsia="宋体" w:hAnsi="Times New Roman"/>
          <w:b/>
          <w:bCs/>
          <w:i/>
          <w:iCs/>
          <w:lang w:eastAsia="zh-CN"/>
        </w:rPr>
        <w:t>pagingRecordlist</w:t>
      </w:r>
      <w:r w:rsidR="00A46241">
        <w:rPr>
          <w:rFonts w:ascii="Times New Roman" w:eastAsia="宋体" w:hAnsi="Times New Roman"/>
          <w:lang w:eastAsia="zh-CN"/>
        </w:rPr>
        <w:t xml:space="preserve"> with UE ID or a</w:t>
      </w:r>
      <w:r w:rsidR="00A46241" w:rsidRPr="00A46241">
        <w:rPr>
          <w:rFonts w:ascii="Times New Roman" w:eastAsia="宋体" w:hAnsi="Times New Roman"/>
          <w:b/>
          <w:bCs/>
          <w:i/>
          <w:iCs/>
          <w:lang w:eastAsia="zh-CN"/>
        </w:rPr>
        <w:t xml:space="preserve"> </w:t>
      </w:r>
      <w:r w:rsidR="00A46241" w:rsidRPr="00A46241">
        <w:rPr>
          <w:rFonts w:ascii="Times New Roman" w:eastAsia="宋体" w:hAnsi="Times New Roman"/>
          <w:lang w:eastAsia="zh-CN"/>
        </w:rPr>
        <w:t>separate</w:t>
      </w:r>
      <w:r w:rsidR="00A46241">
        <w:rPr>
          <w:rFonts w:ascii="Times New Roman" w:eastAsia="宋体" w:hAnsi="Times New Roman"/>
          <w:b/>
          <w:bCs/>
          <w:i/>
          <w:iCs/>
          <w:lang w:eastAsia="zh-CN"/>
        </w:rPr>
        <w:t xml:space="preserve"> </w:t>
      </w:r>
      <w:r w:rsidR="00A46241" w:rsidRPr="00A46241">
        <w:rPr>
          <w:rFonts w:ascii="Times New Roman" w:eastAsia="宋体" w:hAnsi="Times New Roman"/>
          <w:b/>
          <w:bCs/>
          <w:i/>
          <w:iCs/>
          <w:lang w:eastAsia="zh-CN"/>
        </w:rPr>
        <w:t>pagingGroupList</w:t>
      </w:r>
      <w:r>
        <w:rPr>
          <w:rFonts w:ascii="Times New Roman" w:eastAsia="宋体" w:hAnsi="Times New Roman"/>
          <w:b/>
          <w:bCs/>
          <w:i/>
          <w:iCs/>
          <w:lang w:eastAsia="zh-CN"/>
        </w:rPr>
        <w:t xml:space="preserve"> </w:t>
      </w:r>
      <w:r w:rsidRPr="00DF1818">
        <w:rPr>
          <w:rFonts w:ascii="Times New Roman" w:eastAsia="宋体" w:hAnsi="Times New Roman"/>
          <w:lang w:eastAsia="zh-CN"/>
        </w:rPr>
        <w:t>with TMGI</w:t>
      </w:r>
      <w:r w:rsidR="00A46241">
        <w:rPr>
          <w:rFonts w:ascii="Times New Roman" w:eastAsia="宋体" w:hAnsi="Times New Roman"/>
          <w:lang w:eastAsia="zh-CN"/>
        </w:rPr>
        <w:t xml:space="preserve"> to distinguish the two different purposes. As the paging capacity is limited, it’s better to not increase new IEs in the paging message. And the other way may be to use the short message to indicated the usage of the </w:t>
      </w:r>
      <w:r w:rsidR="00A46241" w:rsidRPr="00A46241">
        <w:rPr>
          <w:rFonts w:ascii="Times New Roman" w:eastAsia="宋体" w:hAnsi="Times New Roman"/>
          <w:b/>
          <w:bCs/>
          <w:i/>
          <w:iCs/>
          <w:lang w:eastAsia="zh-CN"/>
        </w:rPr>
        <w:t>pagingGroupList</w:t>
      </w:r>
      <w:r w:rsidR="00A46241">
        <w:rPr>
          <w:rFonts w:ascii="Times New Roman" w:eastAsia="宋体" w:hAnsi="Times New Roman"/>
          <w:b/>
          <w:bCs/>
          <w:i/>
          <w:iCs/>
          <w:lang w:eastAsia="zh-CN"/>
        </w:rPr>
        <w:t xml:space="preserve"> w</w:t>
      </w:r>
      <w:r w:rsidR="00A46241" w:rsidRPr="00A46241">
        <w:rPr>
          <w:rFonts w:ascii="Times New Roman" w:eastAsia="宋体" w:hAnsi="Times New Roman"/>
          <w:lang w:eastAsia="zh-CN"/>
        </w:rPr>
        <w:t xml:space="preserve">ithout increase a new one, but </w:t>
      </w:r>
      <w:r w:rsidR="00A46241">
        <w:rPr>
          <w:rFonts w:ascii="Times New Roman" w:eastAsia="宋体" w:hAnsi="Times New Roman"/>
          <w:lang w:eastAsia="zh-CN"/>
        </w:rPr>
        <w:t>in case both MBS session 1PTM configuration change and MBS session 2 activation happen together, it is not useful. What’s more, assuming PTM change notification is down by group paging, the UE still needs to acquire MCCH. Which may increase the latency and consume more UE power.</w:t>
      </w:r>
    </w:p>
    <w:p w14:paraId="1EEA2588" w14:textId="7940BA09" w:rsidR="00E34C33" w:rsidRPr="00E34C33" w:rsidRDefault="007E5284" w:rsidP="00E34C3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For Rel-</w:t>
      </w:r>
      <w:r>
        <w:rPr>
          <w:rFonts w:ascii="Times New Roman" w:eastAsia="宋体" w:hAnsi="Times New Roman" w:hint="eastAsia"/>
          <w:lang w:eastAsia="zh-CN"/>
        </w:rPr>
        <w:t>1</w:t>
      </w:r>
      <w:r>
        <w:rPr>
          <w:rFonts w:ascii="Times New Roman" w:eastAsia="宋体" w:hAnsi="Times New Roman"/>
          <w:lang w:eastAsia="zh-CN"/>
        </w:rPr>
        <w:t>7 broadcast, c</w:t>
      </w:r>
      <w:r w:rsidRPr="00695696">
        <w:rPr>
          <w:rFonts w:ascii="Times New Roman" w:eastAsia="宋体" w:hAnsi="Times New Roman"/>
          <w:lang w:eastAsia="zh-CN"/>
        </w:rPr>
        <w:t>hange of MCCH information only occurs at specific radio frames</w:t>
      </w:r>
      <w:r>
        <w:rPr>
          <w:rFonts w:ascii="Times New Roman" w:eastAsia="宋体" w:hAnsi="Times New Roman"/>
          <w:lang w:eastAsia="zh-CN"/>
        </w:rPr>
        <w:t xml:space="preserve">. </w:t>
      </w:r>
      <w:r w:rsidRPr="00695696">
        <w:rPr>
          <w:rFonts w:ascii="Times New Roman" w:eastAsia="宋体" w:hAnsi="Times New Roman"/>
          <w:lang w:eastAsia="zh-CN"/>
        </w:rPr>
        <w:t>When the network changes (some of) the MCCH information, it notifies the UEs about the change starting from the beginning of the MCCH modification period via PDCCH which schedules the MCCH in every repetition in that modification period</w:t>
      </w:r>
      <w:r>
        <w:rPr>
          <w:rFonts w:ascii="Times New Roman" w:eastAsia="宋体" w:hAnsi="Times New Roman"/>
          <w:lang w:eastAsia="zh-CN"/>
        </w:rPr>
        <w:t xml:space="preserve"> [3]</w:t>
      </w:r>
      <w:r w:rsidRPr="00695696">
        <w:rPr>
          <w:rFonts w:ascii="Times New Roman" w:eastAsia="宋体" w:hAnsi="Times New Roman"/>
          <w:lang w:eastAsia="zh-CN"/>
        </w:rPr>
        <w:t>.</w:t>
      </w:r>
      <w:r>
        <w:rPr>
          <w:rFonts w:ascii="Times New Roman" w:eastAsia="宋体" w:hAnsi="Times New Roman"/>
          <w:lang w:eastAsia="zh-CN"/>
        </w:rPr>
        <w:t xml:space="preserve"> DCI format 4-0 is used for </w:t>
      </w:r>
      <w:r>
        <w:rPr>
          <w:rFonts w:ascii="Times New Roman" w:eastAsia="宋体" w:hAnsi="Times New Roman" w:hint="eastAsia"/>
          <w:lang w:eastAsia="zh-CN"/>
        </w:rPr>
        <w:t>MCCH</w:t>
      </w:r>
      <w:r>
        <w:rPr>
          <w:rFonts w:ascii="Times New Roman" w:eastAsia="宋体" w:hAnsi="Times New Roman"/>
          <w:lang w:eastAsia="zh-CN"/>
        </w:rPr>
        <w:t xml:space="preserve"> change </w:t>
      </w:r>
      <w:r>
        <w:rPr>
          <w:rFonts w:ascii="Times New Roman" w:eastAsia="宋体" w:hAnsi="Times New Roman" w:hint="eastAsia"/>
          <w:lang w:eastAsia="zh-CN"/>
        </w:rPr>
        <w:t>notification.</w:t>
      </w:r>
      <w:r>
        <w:rPr>
          <w:rFonts w:ascii="Times New Roman" w:eastAsia="宋体" w:hAnsi="Times New Roman"/>
          <w:lang w:eastAsia="zh-CN"/>
        </w:rPr>
        <w:t xml:space="preserve"> </w:t>
      </w:r>
      <w:r w:rsidRPr="00695696">
        <w:rPr>
          <w:rFonts w:ascii="Times New Roman" w:eastAsia="宋体" w:hAnsi="Times New Roman"/>
          <w:lang w:eastAsia="zh-CN"/>
        </w:rPr>
        <w:t>The notification is transmitted with a 2-bit bitmap.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r w:rsidR="00A46241">
        <w:rPr>
          <w:rFonts w:ascii="Times New Roman" w:eastAsia="宋体" w:hAnsi="Times New Roman"/>
          <w:lang w:eastAsia="zh-CN"/>
        </w:rPr>
        <w:t xml:space="preserve"> And it can indicate both session start and session PTM configuration change in one time. </w:t>
      </w:r>
      <w:r w:rsidR="00E34C33">
        <w:rPr>
          <w:rFonts w:ascii="Times New Roman" w:eastAsia="宋体" w:hAnsi="Times New Roman"/>
          <w:lang w:eastAsia="zh-CN"/>
        </w:rPr>
        <w:t xml:space="preserve">Since a separate MCCH for multicast was agreed to be introduced, the </w:t>
      </w:r>
      <w:r w:rsidR="00E34C33" w:rsidRPr="007E5284">
        <w:rPr>
          <w:rFonts w:ascii="Times New Roman" w:eastAsia="宋体" w:hAnsi="Times New Roman"/>
          <w:lang w:eastAsia="zh-CN"/>
        </w:rPr>
        <w:t>Rel-17</w:t>
      </w:r>
      <w:r w:rsidR="00E34C33">
        <w:rPr>
          <w:rFonts w:ascii="Times New Roman" w:eastAsia="宋体" w:hAnsi="Times New Roman"/>
          <w:lang w:eastAsia="zh-CN"/>
        </w:rPr>
        <w:t xml:space="preserve"> broadcast MCCH change notification mechanism can also be reused for multicast. And to achieve this, a new RNTI for multicast MCCH should be introduced, different from the RNTI used by Rel-17 broadcast.</w:t>
      </w:r>
    </w:p>
    <w:p w14:paraId="15B07042" w14:textId="2E2F9E05" w:rsidR="00A46241" w:rsidRDefault="00A46241" w:rsidP="007E5284">
      <w:pPr>
        <w:rPr>
          <w:rFonts w:ascii="Times New Roman" w:eastAsia="宋体" w:hAnsi="Times New Roman"/>
          <w:lang w:eastAsia="zh-CN"/>
        </w:rPr>
      </w:pPr>
      <w:r>
        <w:rPr>
          <w:rFonts w:ascii="Times New Roman" w:eastAsia="宋体" w:hAnsi="Times New Roman"/>
          <w:lang w:eastAsia="zh-CN"/>
        </w:rPr>
        <w:t xml:space="preserve">The comparison of group paging and </w:t>
      </w:r>
      <w:r w:rsidR="00E34C33">
        <w:rPr>
          <w:rFonts w:ascii="Times New Roman" w:eastAsia="宋体" w:hAnsi="Times New Roman"/>
          <w:lang w:eastAsia="zh-CN"/>
        </w:rPr>
        <w:t>MCCH change notification used for PTM change notification in Table 1:</w:t>
      </w:r>
    </w:p>
    <w:p w14:paraId="6A4A6B0D" w14:textId="51355809" w:rsidR="00E34C33" w:rsidRPr="00E34C33" w:rsidRDefault="00E34C33" w:rsidP="00E34C33">
      <w:pPr>
        <w:jc w:val="center"/>
        <w:rPr>
          <w:rFonts w:ascii="Times New Roman" w:eastAsia="宋体" w:hAnsi="Times New Roman"/>
          <w:b/>
          <w:bCs/>
          <w:lang w:eastAsia="zh-CN"/>
        </w:rPr>
      </w:pPr>
      <w:r w:rsidRPr="00E34C33">
        <w:rPr>
          <w:rFonts w:ascii="Times New Roman" w:eastAsia="宋体" w:hAnsi="Times New Roman" w:hint="eastAsia"/>
          <w:b/>
          <w:bCs/>
          <w:lang w:eastAsia="zh-CN"/>
        </w:rPr>
        <w:t>T</w:t>
      </w:r>
      <w:r w:rsidRPr="00E34C33">
        <w:rPr>
          <w:rFonts w:ascii="Times New Roman" w:eastAsia="宋体" w:hAnsi="Times New Roman"/>
          <w:b/>
          <w:bCs/>
          <w:lang w:eastAsia="zh-CN"/>
        </w:rPr>
        <w:t>able 1 comparison of group paging and MCCH change notification</w:t>
      </w:r>
    </w:p>
    <w:tbl>
      <w:tblPr>
        <w:tblStyle w:val="af5"/>
        <w:tblW w:w="0" w:type="auto"/>
        <w:tblLook w:val="04A0" w:firstRow="1" w:lastRow="0" w:firstColumn="1" w:lastColumn="0" w:noHBand="0" w:noVBand="1"/>
      </w:tblPr>
      <w:tblGrid>
        <w:gridCol w:w="3210"/>
        <w:gridCol w:w="3210"/>
        <w:gridCol w:w="3211"/>
      </w:tblGrid>
      <w:tr w:rsidR="00E34C33" w14:paraId="1D967C09" w14:textId="77777777" w:rsidTr="00E34C33">
        <w:tc>
          <w:tcPr>
            <w:tcW w:w="3210" w:type="dxa"/>
          </w:tcPr>
          <w:p w14:paraId="0BAA4493" w14:textId="77777777" w:rsidR="00E34C33" w:rsidRDefault="00E34C33" w:rsidP="007E5284">
            <w:pPr>
              <w:rPr>
                <w:rFonts w:ascii="Times New Roman" w:eastAsia="宋体" w:hAnsi="Times New Roman"/>
                <w:lang w:eastAsia="zh-CN"/>
              </w:rPr>
            </w:pPr>
          </w:p>
        </w:tc>
        <w:tc>
          <w:tcPr>
            <w:tcW w:w="3210" w:type="dxa"/>
          </w:tcPr>
          <w:p w14:paraId="1E156C7C" w14:textId="113699F2" w:rsidR="00E34C33" w:rsidRDefault="00E34C33" w:rsidP="007E5284">
            <w:pPr>
              <w:rPr>
                <w:rFonts w:ascii="Times New Roman" w:eastAsia="宋体" w:hAnsi="Times New Roman"/>
                <w:lang w:eastAsia="zh-CN"/>
              </w:rPr>
            </w:pPr>
            <w:r>
              <w:rPr>
                <w:rFonts w:ascii="Times New Roman" w:eastAsia="宋体" w:hAnsi="Times New Roman" w:hint="eastAsia"/>
                <w:lang w:eastAsia="zh-CN"/>
              </w:rPr>
              <w:t>G</w:t>
            </w:r>
            <w:r>
              <w:rPr>
                <w:rFonts w:ascii="Times New Roman" w:eastAsia="宋体" w:hAnsi="Times New Roman"/>
                <w:lang w:eastAsia="zh-CN"/>
              </w:rPr>
              <w:t xml:space="preserve">roup paging </w:t>
            </w:r>
          </w:p>
        </w:tc>
        <w:tc>
          <w:tcPr>
            <w:tcW w:w="3211" w:type="dxa"/>
          </w:tcPr>
          <w:p w14:paraId="36EF838D" w14:textId="25FC4A38" w:rsidR="00E34C33" w:rsidRDefault="00E34C33" w:rsidP="007E5284">
            <w:pPr>
              <w:rPr>
                <w:rFonts w:ascii="Times New Roman" w:eastAsia="宋体" w:hAnsi="Times New Roman"/>
                <w:lang w:eastAsia="zh-CN"/>
              </w:rPr>
            </w:pPr>
            <w:r>
              <w:rPr>
                <w:rFonts w:ascii="Times New Roman" w:eastAsia="宋体" w:hAnsi="Times New Roman" w:hint="eastAsia"/>
                <w:lang w:eastAsia="zh-CN"/>
              </w:rPr>
              <w:t>M</w:t>
            </w:r>
            <w:r>
              <w:rPr>
                <w:rFonts w:ascii="Times New Roman" w:eastAsia="宋体" w:hAnsi="Times New Roman"/>
                <w:lang w:eastAsia="zh-CN"/>
              </w:rPr>
              <w:t>CCH change notification</w:t>
            </w:r>
          </w:p>
        </w:tc>
      </w:tr>
      <w:tr w:rsidR="00E34C33" w14:paraId="0A4EA747" w14:textId="77777777" w:rsidTr="00E34C33">
        <w:tc>
          <w:tcPr>
            <w:tcW w:w="3210" w:type="dxa"/>
          </w:tcPr>
          <w:p w14:paraId="31212782" w14:textId="672929BA" w:rsidR="00E34C33" w:rsidRDefault="00E34C33" w:rsidP="007E5284">
            <w:pPr>
              <w:rPr>
                <w:rFonts w:ascii="Times New Roman" w:eastAsia="宋体" w:hAnsi="Times New Roman"/>
                <w:lang w:eastAsia="zh-CN"/>
              </w:rPr>
            </w:pPr>
            <w:r>
              <w:rPr>
                <w:rFonts w:ascii="Times New Roman" w:eastAsia="宋体" w:hAnsi="Times New Roman" w:hint="eastAsia"/>
                <w:lang w:eastAsia="zh-CN"/>
              </w:rPr>
              <w:t>L</w:t>
            </w:r>
            <w:r>
              <w:rPr>
                <w:rFonts w:ascii="Times New Roman" w:eastAsia="宋体" w:hAnsi="Times New Roman"/>
                <w:lang w:eastAsia="zh-CN"/>
              </w:rPr>
              <w:t xml:space="preserve">atency for the new PTM configuration </w:t>
            </w:r>
          </w:p>
        </w:tc>
        <w:tc>
          <w:tcPr>
            <w:tcW w:w="3210" w:type="dxa"/>
          </w:tcPr>
          <w:p w14:paraId="5FF56F94" w14:textId="2542F31E" w:rsidR="00E34C33" w:rsidRDefault="00E34C33" w:rsidP="007E5284">
            <w:pPr>
              <w:rPr>
                <w:rFonts w:ascii="Times New Roman" w:eastAsia="宋体" w:hAnsi="Times New Roman"/>
                <w:lang w:eastAsia="zh-CN"/>
              </w:rPr>
            </w:pPr>
            <w:r>
              <w:rPr>
                <w:rFonts w:ascii="Times New Roman" w:eastAsia="宋体" w:hAnsi="Times New Roman"/>
                <w:lang w:eastAsia="zh-CN"/>
              </w:rPr>
              <w:t>Long. UE needs to receive group paging to get the indicate and then acquire the MCCH for the new configuration.</w:t>
            </w:r>
          </w:p>
        </w:tc>
        <w:tc>
          <w:tcPr>
            <w:tcW w:w="3211" w:type="dxa"/>
          </w:tcPr>
          <w:p w14:paraId="65C67A4C" w14:textId="1C9BB13C" w:rsidR="00E34C33" w:rsidRDefault="00E34C33" w:rsidP="007E5284">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hort.</w:t>
            </w:r>
            <w:r>
              <w:t xml:space="preserve"> </w:t>
            </w:r>
            <w:r w:rsidRPr="00E34C33">
              <w:rPr>
                <w:rFonts w:ascii="Times New Roman" w:eastAsia="宋体" w:hAnsi="Times New Roman"/>
                <w:lang w:eastAsia="zh-CN"/>
              </w:rPr>
              <w:t>Upon receiving a change notification, a UE receiving or interested to receive MBS services transmitted using MBS broadcast acquires the new MCCH information starting from the same slot.</w:t>
            </w:r>
          </w:p>
        </w:tc>
      </w:tr>
      <w:tr w:rsidR="00E34C33" w14:paraId="51DA37ED" w14:textId="77777777" w:rsidTr="00E34C33">
        <w:tc>
          <w:tcPr>
            <w:tcW w:w="3210" w:type="dxa"/>
          </w:tcPr>
          <w:p w14:paraId="06741754" w14:textId="263539A9" w:rsidR="00E34C33" w:rsidRDefault="00E34C33" w:rsidP="007E5284">
            <w:pPr>
              <w:rPr>
                <w:rFonts w:ascii="Times New Roman" w:eastAsia="宋体" w:hAnsi="Times New Roman"/>
                <w:lang w:eastAsia="zh-CN"/>
              </w:rPr>
            </w:pPr>
            <w:r>
              <w:rPr>
                <w:rFonts w:ascii="Times New Roman" w:eastAsia="宋体" w:hAnsi="Times New Roman"/>
                <w:lang w:eastAsia="zh-CN"/>
              </w:rPr>
              <w:t>Whether there’s impact to legacy UEs, especially Rel-17 multicast UEs</w:t>
            </w:r>
          </w:p>
        </w:tc>
        <w:tc>
          <w:tcPr>
            <w:tcW w:w="3210" w:type="dxa"/>
          </w:tcPr>
          <w:p w14:paraId="13A82D90" w14:textId="77777777" w:rsidR="00E34C33" w:rsidRDefault="00E34C33" w:rsidP="007E5284">
            <w:pPr>
              <w:rPr>
                <w:rFonts w:ascii="Times New Roman" w:eastAsia="宋体" w:hAnsi="Times New Roman"/>
                <w:lang w:eastAsia="zh-CN"/>
              </w:rPr>
            </w:pPr>
            <w:r>
              <w:rPr>
                <w:rFonts w:ascii="Times New Roman" w:eastAsia="宋体" w:hAnsi="Times New Roman"/>
                <w:lang w:eastAsia="zh-CN"/>
              </w:rPr>
              <w:t>Yes.</w:t>
            </w:r>
          </w:p>
          <w:p w14:paraId="2EAF9E66" w14:textId="1E8A435F" w:rsidR="00E34C33" w:rsidRDefault="00E34C33" w:rsidP="007E5284">
            <w:pPr>
              <w:rPr>
                <w:rFonts w:ascii="Times New Roman" w:eastAsia="宋体" w:hAnsi="Times New Roman"/>
                <w:lang w:eastAsia="zh-CN"/>
              </w:rPr>
            </w:pPr>
            <w:r>
              <w:rPr>
                <w:rFonts w:ascii="Times New Roman" w:eastAsia="宋体" w:hAnsi="Times New Roman"/>
                <w:lang w:eastAsia="zh-CN"/>
              </w:rPr>
              <w:t>The paging capacity may be affected due to increase the new list of MBS sessions with PTM configuration change.</w:t>
            </w:r>
          </w:p>
        </w:tc>
        <w:tc>
          <w:tcPr>
            <w:tcW w:w="3211" w:type="dxa"/>
          </w:tcPr>
          <w:p w14:paraId="2FC14D85" w14:textId="77777777" w:rsidR="00E34C33" w:rsidRDefault="00E34C33" w:rsidP="007E5284">
            <w:pPr>
              <w:rPr>
                <w:rFonts w:ascii="Times New Roman" w:eastAsia="宋体" w:hAnsi="Times New Roman"/>
                <w:lang w:eastAsia="zh-CN"/>
              </w:rPr>
            </w:pPr>
            <w:r>
              <w:rPr>
                <w:rFonts w:ascii="Times New Roman" w:eastAsia="宋体" w:hAnsi="Times New Roman" w:hint="eastAsia"/>
                <w:lang w:eastAsia="zh-CN"/>
              </w:rPr>
              <w:t>N</w:t>
            </w:r>
            <w:r>
              <w:rPr>
                <w:rFonts w:ascii="Times New Roman" w:eastAsia="宋体" w:hAnsi="Times New Roman"/>
                <w:lang w:eastAsia="zh-CN"/>
              </w:rPr>
              <w:t>o.</w:t>
            </w:r>
          </w:p>
          <w:p w14:paraId="02F0871A" w14:textId="77777777" w:rsidR="00E34C33" w:rsidRDefault="00E34C33" w:rsidP="007E5284">
            <w:pPr>
              <w:rPr>
                <w:rFonts w:ascii="Times New Roman" w:eastAsia="宋体" w:hAnsi="Times New Roman"/>
                <w:lang w:eastAsia="zh-CN"/>
              </w:rPr>
            </w:pPr>
            <w:r>
              <w:rPr>
                <w:rFonts w:ascii="Times New Roman" w:eastAsia="宋体" w:hAnsi="Times New Roman"/>
                <w:lang w:eastAsia="zh-CN"/>
              </w:rPr>
              <w:t>The new MCCH is only used by multicast reception UEs in RRC_INACTIVE</w:t>
            </w:r>
          </w:p>
          <w:p w14:paraId="225C8154" w14:textId="6B890778" w:rsidR="00E34C33" w:rsidRDefault="00E34C33" w:rsidP="007E5284">
            <w:pPr>
              <w:rPr>
                <w:rFonts w:ascii="Times New Roman" w:eastAsia="宋体" w:hAnsi="Times New Roman"/>
                <w:lang w:eastAsia="zh-CN"/>
              </w:rPr>
            </w:pPr>
          </w:p>
        </w:tc>
      </w:tr>
      <w:tr w:rsidR="00E34C33" w14:paraId="6BC05428" w14:textId="77777777" w:rsidTr="00E34C33">
        <w:tc>
          <w:tcPr>
            <w:tcW w:w="3210" w:type="dxa"/>
          </w:tcPr>
          <w:p w14:paraId="4DB09538" w14:textId="3CC50C94" w:rsidR="00E34C33" w:rsidRDefault="00E34C33" w:rsidP="007E5284">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pec impact</w:t>
            </w:r>
          </w:p>
        </w:tc>
        <w:tc>
          <w:tcPr>
            <w:tcW w:w="3210" w:type="dxa"/>
          </w:tcPr>
          <w:p w14:paraId="2F1489B8" w14:textId="77777777" w:rsidR="00E34C33" w:rsidRDefault="00E34C33" w:rsidP="007E5284">
            <w:pPr>
              <w:rPr>
                <w:rFonts w:ascii="Times New Roman" w:eastAsia="宋体" w:hAnsi="Times New Roman"/>
                <w:lang w:eastAsia="zh-CN"/>
              </w:rPr>
            </w:pPr>
            <w:r>
              <w:rPr>
                <w:rFonts w:ascii="Times New Roman" w:eastAsia="宋体" w:hAnsi="Times New Roman"/>
                <w:lang w:eastAsia="zh-CN"/>
              </w:rPr>
              <w:t>Large.</w:t>
            </w:r>
          </w:p>
          <w:p w14:paraId="0A596F5F" w14:textId="1492A57A" w:rsidR="00E34C33" w:rsidRPr="00E34C33" w:rsidRDefault="00E34C33" w:rsidP="007E5284">
            <w:pPr>
              <w:rPr>
                <w:rFonts w:ascii="Times New Roman" w:eastAsia="宋体" w:hAnsi="Times New Roman"/>
                <w:lang w:eastAsia="zh-CN"/>
              </w:rPr>
            </w:pPr>
            <w:r>
              <w:rPr>
                <w:rFonts w:ascii="Times New Roman" w:eastAsia="宋体" w:hAnsi="Times New Roman" w:hint="eastAsia"/>
                <w:lang w:eastAsia="zh-CN"/>
              </w:rPr>
              <w:lastRenderedPageBreak/>
              <w:t>A</w:t>
            </w:r>
            <w:r>
              <w:rPr>
                <w:rFonts w:ascii="Times New Roman" w:eastAsia="宋体" w:hAnsi="Times New Roman"/>
                <w:lang w:eastAsia="zh-CN"/>
              </w:rPr>
              <w:t xml:space="preserve"> new </w:t>
            </w:r>
            <w:r w:rsidRPr="00E34C33">
              <w:rPr>
                <w:rFonts w:ascii="Times New Roman" w:eastAsia="宋体" w:hAnsi="Times New Roman"/>
                <w:b/>
                <w:bCs/>
                <w:i/>
                <w:iCs/>
                <w:lang w:eastAsia="zh-CN"/>
              </w:rPr>
              <w:t>pagingRecordlist</w:t>
            </w:r>
            <w:r w:rsidRPr="00E34C33">
              <w:rPr>
                <w:rFonts w:ascii="Times New Roman" w:eastAsia="宋体" w:hAnsi="Times New Roman"/>
                <w:lang w:eastAsia="zh-CN"/>
              </w:rPr>
              <w:t xml:space="preserve"> with UE ID or a</w:t>
            </w:r>
            <w:r>
              <w:rPr>
                <w:rFonts w:ascii="Times New Roman" w:eastAsia="宋体" w:hAnsi="Times New Roman"/>
                <w:lang w:eastAsia="zh-CN"/>
              </w:rPr>
              <w:t xml:space="preserve"> </w:t>
            </w:r>
            <w:r>
              <w:rPr>
                <w:rFonts w:ascii="Times New Roman" w:eastAsia="宋体" w:hAnsi="Times New Roman" w:hint="eastAsia"/>
                <w:lang w:eastAsia="zh-CN"/>
              </w:rPr>
              <w:t>new</w:t>
            </w:r>
            <w:r w:rsidRPr="00E34C33">
              <w:rPr>
                <w:rFonts w:ascii="Times New Roman" w:eastAsia="宋体" w:hAnsi="Times New Roman"/>
                <w:lang w:eastAsia="zh-CN"/>
              </w:rPr>
              <w:t xml:space="preserve"> </w:t>
            </w:r>
            <w:r w:rsidRPr="00E34C33">
              <w:rPr>
                <w:rFonts w:ascii="Times New Roman" w:eastAsia="宋体" w:hAnsi="Times New Roman"/>
                <w:b/>
                <w:bCs/>
                <w:i/>
                <w:iCs/>
                <w:lang w:eastAsia="zh-CN"/>
              </w:rPr>
              <w:t>pagingGroupList</w:t>
            </w:r>
            <w:r w:rsidR="0057776E">
              <w:rPr>
                <w:rFonts w:ascii="Times New Roman" w:eastAsia="宋体" w:hAnsi="Times New Roman"/>
                <w:b/>
                <w:bCs/>
                <w:i/>
                <w:iCs/>
                <w:lang w:eastAsia="zh-CN"/>
              </w:rPr>
              <w:t xml:space="preserve"> </w:t>
            </w:r>
            <w:r w:rsidR="00DF1818" w:rsidRPr="00DF1818">
              <w:rPr>
                <w:rFonts w:ascii="Times New Roman" w:eastAsia="宋体" w:hAnsi="Times New Roman"/>
                <w:lang w:eastAsia="zh-CN"/>
              </w:rPr>
              <w:t>with TMGI</w:t>
            </w:r>
            <w:r w:rsidR="00DF1818">
              <w:rPr>
                <w:rFonts w:ascii="Times New Roman" w:eastAsia="宋体" w:hAnsi="Times New Roman"/>
                <w:lang w:eastAsia="zh-CN"/>
              </w:rPr>
              <w:t xml:space="preserve"> </w:t>
            </w:r>
            <w:r w:rsidRPr="00E34C33">
              <w:rPr>
                <w:rFonts w:ascii="Times New Roman" w:eastAsia="宋体" w:hAnsi="Times New Roman" w:hint="eastAsia"/>
                <w:lang w:eastAsia="zh-CN"/>
              </w:rPr>
              <w:t>may be</w:t>
            </w:r>
            <w:r w:rsidRPr="00E34C33">
              <w:rPr>
                <w:rFonts w:ascii="Times New Roman" w:eastAsia="宋体" w:hAnsi="Times New Roman"/>
                <w:lang w:eastAsia="zh-CN"/>
              </w:rPr>
              <w:t xml:space="preserve"> </w:t>
            </w:r>
            <w:r w:rsidRPr="00E34C33">
              <w:rPr>
                <w:rFonts w:ascii="Times New Roman" w:eastAsia="宋体" w:hAnsi="Times New Roman" w:hint="eastAsia"/>
                <w:lang w:eastAsia="zh-CN"/>
              </w:rPr>
              <w:t>needed</w:t>
            </w:r>
            <w:r>
              <w:rPr>
                <w:rFonts w:ascii="Times New Roman" w:eastAsia="宋体" w:hAnsi="Times New Roman" w:hint="eastAsia"/>
                <w:lang w:eastAsia="zh-CN"/>
              </w:rPr>
              <w:t>.</w:t>
            </w:r>
            <w:r>
              <w:rPr>
                <w:rFonts w:ascii="Times New Roman" w:eastAsia="宋体" w:hAnsi="Times New Roman"/>
                <w:lang w:eastAsia="zh-CN"/>
              </w:rPr>
              <w:t xml:space="preserve"> </w:t>
            </w:r>
            <w:r w:rsidRPr="00E34C33">
              <w:rPr>
                <w:rFonts w:ascii="Times New Roman" w:eastAsia="宋体" w:hAnsi="Times New Roman"/>
                <w:lang w:eastAsia="zh-CN"/>
              </w:rPr>
              <w:t xml:space="preserve"> </w:t>
            </w:r>
          </w:p>
        </w:tc>
        <w:tc>
          <w:tcPr>
            <w:tcW w:w="3211" w:type="dxa"/>
          </w:tcPr>
          <w:p w14:paraId="4AFA6717" w14:textId="77777777" w:rsidR="00E34C33" w:rsidRDefault="00E34C33" w:rsidP="007E5284">
            <w:pPr>
              <w:rPr>
                <w:rFonts w:ascii="Times New Roman" w:eastAsia="宋体" w:hAnsi="Times New Roman"/>
                <w:lang w:eastAsia="zh-CN"/>
              </w:rPr>
            </w:pPr>
            <w:r>
              <w:rPr>
                <w:rFonts w:ascii="Times New Roman" w:eastAsia="宋体" w:hAnsi="Times New Roman" w:hint="eastAsia"/>
                <w:lang w:eastAsia="zh-CN"/>
              </w:rPr>
              <w:lastRenderedPageBreak/>
              <w:t>S</w:t>
            </w:r>
            <w:r>
              <w:rPr>
                <w:rFonts w:ascii="Times New Roman" w:eastAsia="宋体" w:hAnsi="Times New Roman"/>
                <w:lang w:eastAsia="zh-CN"/>
              </w:rPr>
              <w:t>mall</w:t>
            </w:r>
          </w:p>
          <w:p w14:paraId="241243D0" w14:textId="0B6E3563" w:rsidR="00E34C33" w:rsidRDefault="00E34C33" w:rsidP="007E5284">
            <w:pPr>
              <w:rPr>
                <w:rFonts w:ascii="Times New Roman" w:eastAsia="宋体" w:hAnsi="Times New Roman"/>
                <w:lang w:eastAsia="zh-CN"/>
              </w:rPr>
            </w:pPr>
            <w:r>
              <w:rPr>
                <w:rFonts w:ascii="Times New Roman" w:eastAsia="宋体" w:hAnsi="Times New Roman" w:hint="eastAsia"/>
                <w:lang w:eastAsia="zh-CN"/>
              </w:rPr>
              <w:lastRenderedPageBreak/>
              <w:t>A</w:t>
            </w:r>
            <w:r>
              <w:rPr>
                <w:rFonts w:ascii="Times New Roman" w:eastAsia="宋体" w:hAnsi="Times New Roman"/>
                <w:lang w:eastAsia="zh-CN"/>
              </w:rPr>
              <w:t>nyway, we have agreed to introduce a new MCCH for multicast, it’s rational to inherit the MCCH change notification mechanism, and a RNTI for multicast MCCH is needed.</w:t>
            </w:r>
          </w:p>
        </w:tc>
      </w:tr>
      <w:tr w:rsidR="008A79CA" w14:paraId="41019F7E" w14:textId="77777777" w:rsidTr="00E34C33">
        <w:tc>
          <w:tcPr>
            <w:tcW w:w="3210" w:type="dxa"/>
          </w:tcPr>
          <w:p w14:paraId="5A8A3913" w14:textId="53778E9C" w:rsidR="008A79CA" w:rsidRDefault="008A79CA" w:rsidP="007E5284">
            <w:pPr>
              <w:rPr>
                <w:rFonts w:ascii="Times New Roman" w:eastAsia="宋体" w:hAnsi="Times New Roman"/>
                <w:lang w:eastAsia="zh-CN"/>
              </w:rPr>
            </w:pPr>
            <w:r>
              <w:rPr>
                <w:rFonts w:ascii="Times New Roman" w:eastAsia="宋体" w:hAnsi="Times New Roman"/>
                <w:lang w:eastAsia="zh-CN"/>
              </w:rPr>
              <w:lastRenderedPageBreak/>
              <w:t xml:space="preserve">Notification </w:t>
            </w:r>
            <w:r>
              <w:rPr>
                <w:rFonts w:ascii="Times New Roman" w:eastAsia="宋体" w:hAnsi="Times New Roman" w:hint="eastAsia"/>
                <w:lang w:eastAsia="zh-CN"/>
              </w:rPr>
              <w:t>f</w:t>
            </w:r>
            <w:r>
              <w:rPr>
                <w:rFonts w:ascii="Times New Roman" w:eastAsia="宋体" w:hAnsi="Times New Roman"/>
                <w:lang w:eastAsia="zh-CN"/>
              </w:rPr>
              <w:t>or multiple purpose</w:t>
            </w:r>
            <w:r>
              <w:rPr>
                <w:rFonts w:ascii="Times New Roman" w:eastAsia="宋体" w:hAnsi="Times New Roman" w:hint="eastAsia"/>
                <w:lang w:eastAsia="zh-CN"/>
              </w:rPr>
              <w:t>s</w:t>
            </w:r>
          </w:p>
        </w:tc>
        <w:tc>
          <w:tcPr>
            <w:tcW w:w="3210" w:type="dxa"/>
          </w:tcPr>
          <w:p w14:paraId="03BC6772" w14:textId="133EAFD2" w:rsidR="008A79CA" w:rsidRDefault="008A79CA" w:rsidP="007E5284">
            <w:pPr>
              <w:rPr>
                <w:rFonts w:ascii="Times New Roman" w:eastAsia="宋体" w:hAnsi="Times New Roman"/>
                <w:lang w:eastAsia="zh-CN"/>
              </w:rPr>
            </w:pPr>
            <w:r>
              <w:rPr>
                <w:rFonts w:ascii="Times New Roman" w:eastAsia="宋体" w:hAnsi="Times New Roman" w:hint="eastAsia"/>
                <w:lang w:eastAsia="zh-CN"/>
              </w:rPr>
              <w:t>Cannot</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achieve</w:t>
            </w:r>
            <w:r>
              <w:rPr>
                <w:rFonts w:ascii="Times New Roman" w:eastAsia="宋体" w:hAnsi="Times New Roman"/>
                <w:lang w:eastAsia="zh-CN"/>
              </w:rPr>
              <w:t xml:space="preserve"> </w:t>
            </w:r>
            <w:r>
              <w:rPr>
                <w:rFonts w:ascii="Times New Roman" w:eastAsia="宋体" w:hAnsi="Times New Roman" w:hint="eastAsia"/>
                <w:lang w:eastAsia="zh-CN"/>
              </w:rPr>
              <w:t>without</w:t>
            </w:r>
            <w:r>
              <w:rPr>
                <w:rFonts w:ascii="Times New Roman" w:eastAsia="宋体" w:hAnsi="Times New Roman"/>
                <w:lang w:eastAsia="zh-CN"/>
              </w:rPr>
              <w:t xml:space="preserve"> </w:t>
            </w:r>
            <w:r>
              <w:rPr>
                <w:rFonts w:ascii="Times New Roman" w:eastAsia="宋体" w:hAnsi="Times New Roman" w:hint="eastAsia"/>
                <w:lang w:eastAsia="zh-CN"/>
              </w:rPr>
              <w:t>introducing</w:t>
            </w:r>
            <w:r>
              <w:rPr>
                <w:rFonts w:ascii="Times New Roman" w:eastAsia="宋体" w:hAnsi="Times New Roman"/>
                <w:lang w:eastAsia="zh-CN"/>
              </w:rPr>
              <w:t xml:space="preserve"> </w:t>
            </w:r>
            <w:r>
              <w:rPr>
                <w:rFonts w:ascii="Times New Roman" w:eastAsia="宋体" w:hAnsi="Times New Roman" w:hint="eastAsia"/>
                <w:lang w:eastAsia="zh-CN"/>
              </w:rPr>
              <w:t>new</w:t>
            </w:r>
            <w:r>
              <w:rPr>
                <w:rFonts w:ascii="Times New Roman" w:eastAsia="宋体" w:hAnsi="Times New Roman"/>
                <w:lang w:eastAsia="zh-CN"/>
              </w:rPr>
              <w:t xml:space="preserve"> </w:t>
            </w:r>
            <w:r w:rsidRPr="00E34C33">
              <w:rPr>
                <w:rFonts w:ascii="Times New Roman" w:eastAsia="宋体" w:hAnsi="Times New Roman"/>
                <w:b/>
                <w:bCs/>
                <w:i/>
                <w:iCs/>
                <w:lang w:eastAsia="zh-CN"/>
              </w:rPr>
              <w:t>pagingRecordlist</w:t>
            </w:r>
            <w:r w:rsidRPr="00E34C33">
              <w:rPr>
                <w:rFonts w:ascii="Times New Roman" w:eastAsia="宋体" w:hAnsi="Times New Roman"/>
                <w:lang w:eastAsia="zh-CN"/>
              </w:rPr>
              <w:t xml:space="preserve"> with UE ID or a</w:t>
            </w:r>
            <w:r>
              <w:rPr>
                <w:rFonts w:ascii="Times New Roman" w:eastAsia="宋体" w:hAnsi="Times New Roman"/>
                <w:lang w:eastAsia="zh-CN"/>
              </w:rPr>
              <w:t xml:space="preserve"> </w:t>
            </w:r>
            <w:r>
              <w:rPr>
                <w:rFonts w:ascii="Times New Roman" w:eastAsia="宋体" w:hAnsi="Times New Roman" w:hint="eastAsia"/>
                <w:lang w:eastAsia="zh-CN"/>
              </w:rPr>
              <w:t>new</w:t>
            </w:r>
            <w:r w:rsidRPr="00E34C33">
              <w:rPr>
                <w:rFonts w:ascii="Times New Roman" w:eastAsia="宋体" w:hAnsi="Times New Roman"/>
                <w:lang w:eastAsia="zh-CN"/>
              </w:rPr>
              <w:t xml:space="preserve"> </w:t>
            </w:r>
            <w:r w:rsidRPr="00E34C33">
              <w:rPr>
                <w:rFonts w:ascii="Times New Roman" w:eastAsia="宋体" w:hAnsi="Times New Roman"/>
                <w:b/>
                <w:bCs/>
                <w:i/>
                <w:iCs/>
                <w:lang w:eastAsia="zh-CN"/>
              </w:rPr>
              <w:t>pagingGroupList</w:t>
            </w:r>
            <w:r w:rsidR="0057776E" w:rsidRPr="00DF1818">
              <w:rPr>
                <w:rFonts w:ascii="Times New Roman" w:eastAsia="宋体" w:hAnsi="Times New Roman"/>
                <w:lang w:eastAsia="zh-CN"/>
              </w:rPr>
              <w:t xml:space="preserve"> with TMGI</w:t>
            </w:r>
            <w:r>
              <w:rPr>
                <w:rFonts w:ascii="Times New Roman" w:eastAsia="宋体" w:hAnsi="Times New Roman" w:hint="eastAsia"/>
                <w:b/>
                <w:bCs/>
                <w:i/>
                <w:iCs/>
                <w:lang w:eastAsia="zh-CN"/>
              </w:rPr>
              <w:t>，</w:t>
            </w:r>
            <w:r>
              <w:rPr>
                <w:rFonts w:ascii="Times New Roman" w:eastAsia="宋体" w:hAnsi="Times New Roman" w:hint="eastAsia"/>
                <w:b/>
                <w:bCs/>
                <w:i/>
                <w:iCs/>
                <w:lang w:eastAsia="zh-CN"/>
              </w:rPr>
              <w:t xml:space="preserve"> </w:t>
            </w:r>
            <w:r w:rsidRPr="008A79CA">
              <w:rPr>
                <w:rFonts w:ascii="Times New Roman" w:eastAsia="宋体" w:hAnsi="Times New Roman" w:hint="eastAsia"/>
                <w:lang w:eastAsia="zh-CN"/>
              </w:rPr>
              <w:t>or</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working</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with</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short</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message</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and</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other</w:t>
            </w:r>
            <w:r w:rsidRPr="008A79CA">
              <w:rPr>
                <w:rFonts w:ascii="Times New Roman" w:eastAsia="宋体" w:hAnsi="Times New Roman"/>
                <w:lang w:eastAsia="zh-CN"/>
              </w:rPr>
              <w:t xml:space="preserve"> </w:t>
            </w:r>
            <w:r w:rsidRPr="008A79CA">
              <w:rPr>
                <w:rFonts w:ascii="Times New Roman" w:eastAsia="宋体" w:hAnsi="Times New Roman" w:hint="eastAsia"/>
                <w:lang w:eastAsia="zh-CN"/>
              </w:rPr>
              <w:t>pre-indications.</w:t>
            </w:r>
          </w:p>
        </w:tc>
        <w:tc>
          <w:tcPr>
            <w:tcW w:w="3211" w:type="dxa"/>
          </w:tcPr>
          <w:p w14:paraId="6DD93636" w14:textId="27F8BE53" w:rsidR="008A79CA" w:rsidRDefault="008A79CA" w:rsidP="007E5284">
            <w:pPr>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w:t>
            </w:r>
            <w:r>
              <w:rPr>
                <w:rFonts w:ascii="Times New Roman" w:eastAsia="宋体" w:hAnsi="Times New Roman" w:hint="eastAsia"/>
                <w:lang w:eastAsia="zh-CN"/>
              </w:rPr>
              <w:t>two</w:t>
            </w:r>
            <w:r>
              <w:rPr>
                <w:rFonts w:ascii="Times New Roman" w:eastAsia="宋体" w:hAnsi="Times New Roman"/>
                <w:lang w:eastAsia="zh-CN"/>
              </w:rPr>
              <w:t xml:space="preserve"> </w:t>
            </w:r>
            <w:r>
              <w:rPr>
                <w:rFonts w:ascii="Times New Roman" w:eastAsia="宋体" w:hAnsi="Times New Roman" w:hint="eastAsia"/>
                <w:lang w:eastAsia="zh-CN"/>
              </w:rPr>
              <w:t>bits</w:t>
            </w:r>
            <w:r>
              <w:rPr>
                <w:rFonts w:ascii="Times New Roman" w:eastAsia="宋体" w:hAnsi="Times New Roman"/>
                <w:lang w:eastAsia="zh-CN"/>
              </w:rPr>
              <w:t xml:space="preserve"> </w:t>
            </w:r>
            <w:r>
              <w:rPr>
                <w:rFonts w:ascii="Times New Roman" w:eastAsia="宋体" w:hAnsi="Times New Roman" w:hint="eastAsia"/>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used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at</w:t>
            </w:r>
            <w:r>
              <w:rPr>
                <w:rFonts w:ascii="Times New Roman" w:eastAsia="宋体" w:hAnsi="Times New Roman"/>
                <w:lang w:eastAsia="zh-CN"/>
              </w:rPr>
              <w:t xml:space="preserve"> </w:t>
            </w:r>
            <w:r>
              <w:rPr>
                <w:rFonts w:ascii="Times New Roman" w:eastAsia="宋体" w:hAnsi="Times New Roman" w:hint="eastAsia"/>
                <w:lang w:eastAsia="zh-CN"/>
              </w:rPr>
              <w:t>least</w:t>
            </w:r>
            <w:r>
              <w:rPr>
                <w:rFonts w:ascii="Times New Roman" w:eastAsia="宋体" w:hAnsi="Times New Roman"/>
                <w:lang w:eastAsia="zh-CN"/>
              </w:rPr>
              <w:t xml:space="preserve"> </w:t>
            </w:r>
            <w:r>
              <w:rPr>
                <w:rFonts w:ascii="Times New Roman" w:eastAsia="宋体" w:hAnsi="Times New Roman" w:hint="eastAsia"/>
                <w:lang w:eastAsia="zh-CN"/>
              </w:rPr>
              <w:t>two</w:t>
            </w:r>
            <w:r>
              <w:rPr>
                <w:rFonts w:ascii="Times New Roman" w:eastAsia="宋体" w:hAnsi="Times New Roman"/>
                <w:lang w:eastAsia="zh-CN"/>
              </w:rPr>
              <w:t xml:space="preserve"> </w:t>
            </w:r>
            <w:r>
              <w:rPr>
                <w:rFonts w:ascii="Times New Roman" w:eastAsia="宋体" w:hAnsi="Times New Roman" w:hint="eastAsia"/>
                <w:lang w:eastAsia="zh-CN"/>
              </w:rPr>
              <w:t>kinds</w:t>
            </w:r>
            <w:r>
              <w:rPr>
                <w:rFonts w:ascii="Times New Roman" w:eastAsia="宋体" w:hAnsi="Times New Roman"/>
                <w:lang w:eastAsia="zh-CN"/>
              </w:rPr>
              <w:t xml:space="preserve">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notification.</w:t>
            </w:r>
            <w:r>
              <w:rPr>
                <w:rFonts w:ascii="Times New Roman" w:eastAsia="宋体" w:hAnsi="Times New Roman"/>
                <w:lang w:eastAsia="zh-CN"/>
              </w:rPr>
              <w:t xml:space="preserve"> In Rel-17, the MSB bit is used for session start, while for multicast, it’s session activation, and it was agreed to use group paging for this purpose. Therefore, some more notification can use the two bits of the DCI.</w:t>
            </w:r>
          </w:p>
        </w:tc>
      </w:tr>
    </w:tbl>
    <w:p w14:paraId="34A8331E" w14:textId="0CAA4940" w:rsidR="00E34C33" w:rsidRDefault="00E34C33" w:rsidP="007E5284">
      <w:pPr>
        <w:rPr>
          <w:rFonts w:ascii="Times New Roman" w:eastAsia="宋体" w:hAnsi="Times New Roman"/>
          <w:lang w:eastAsia="zh-CN"/>
        </w:rPr>
      </w:pPr>
    </w:p>
    <w:p w14:paraId="7BC8E095" w14:textId="68BE96D7" w:rsidR="008A79CA" w:rsidRDefault="008A79CA" w:rsidP="007E5284">
      <w:pPr>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ased on the analysis and comparison above, we prefer to use the MCCH change notification mechanism for Rel-18 multicast PTM configuration change notification. and we think a new RNTI is needed.</w:t>
      </w:r>
    </w:p>
    <w:p w14:paraId="4C6B5CC7" w14:textId="72ADACB7" w:rsidR="007E5284" w:rsidRDefault="007E5284" w:rsidP="00156F3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156F31">
        <w:rPr>
          <w:rFonts w:ascii="Times New Roman" w:eastAsia="宋体" w:hAnsi="Times New Roman" w:hint="eastAsia"/>
          <w:b/>
          <w:bCs/>
          <w:lang w:eastAsia="zh-CN"/>
        </w:rPr>
        <w:t>P</w:t>
      </w:r>
      <w:r w:rsidRPr="00156F31">
        <w:rPr>
          <w:rFonts w:ascii="Times New Roman" w:eastAsia="宋体" w:hAnsi="Times New Roman"/>
          <w:b/>
          <w:bCs/>
          <w:lang w:eastAsia="zh-CN"/>
        </w:rPr>
        <w:t xml:space="preserve">roposal </w:t>
      </w:r>
      <w:r w:rsidR="00D20F1F">
        <w:rPr>
          <w:rFonts w:ascii="Times New Roman" w:eastAsia="宋体" w:hAnsi="Times New Roman"/>
          <w:b/>
          <w:bCs/>
          <w:lang w:eastAsia="zh-CN"/>
        </w:rPr>
        <w:t>5</w:t>
      </w:r>
      <w:r w:rsidR="00156F31" w:rsidRPr="00156F31">
        <w:rPr>
          <w:rFonts w:ascii="Times New Roman" w:eastAsia="宋体" w:hAnsi="Times New Roman"/>
          <w:b/>
          <w:bCs/>
          <w:lang w:eastAsia="zh-CN"/>
        </w:rPr>
        <w:t>: MCCH change notification is used to notify the PTM configuration change.</w:t>
      </w:r>
    </w:p>
    <w:p w14:paraId="0BC7D6EE" w14:textId="5DA9DB28" w:rsidR="008A79CA" w:rsidRPr="00156F31" w:rsidRDefault="008A79CA" w:rsidP="00156F31">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6: A new RNTI should be introduced for multicast MCCH scheduling.</w:t>
      </w:r>
    </w:p>
    <w:p w14:paraId="46EC1596" w14:textId="28A5C499" w:rsidR="0063298B" w:rsidRDefault="0063298B" w:rsidP="00156F31">
      <w:pPr>
        <w:pStyle w:val="2"/>
        <w:ind w:left="567" w:hanging="567"/>
      </w:pPr>
      <w:r>
        <w:rPr>
          <w:rFonts w:hint="eastAsia"/>
        </w:rPr>
        <w:t>P</w:t>
      </w:r>
      <w:r>
        <w:t>TM configuration structure</w:t>
      </w:r>
    </w:p>
    <w:p w14:paraId="55986434" w14:textId="13ADE23C" w:rsidR="005D7CA0" w:rsidRDefault="00A726CB" w:rsidP="00D20F1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the first discussion of RRC_INACTIVE UE receiving multicast, the baseline of PTM configuration for RRC_INACTIVE UEs were agreed as following:</w:t>
      </w:r>
    </w:p>
    <w:tbl>
      <w:tblPr>
        <w:tblStyle w:val="af5"/>
        <w:tblW w:w="0" w:type="auto"/>
        <w:tblLook w:val="04A0" w:firstRow="1" w:lastRow="0" w:firstColumn="1" w:lastColumn="0" w:noHBand="0" w:noVBand="1"/>
      </w:tblPr>
      <w:tblGrid>
        <w:gridCol w:w="9631"/>
      </w:tblGrid>
      <w:tr w:rsidR="00A726CB" w14:paraId="0395BCDB" w14:textId="77777777" w:rsidTr="00A726CB">
        <w:tc>
          <w:tcPr>
            <w:tcW w:w="9631" w:type="dxa"/>
          </w:tcPr>
          <w:p w14:paraId="3669B1E1" w14:textId="77777777" w:rsidR="00A726CB" w:rsidRPr="00A726CB" w:rsidRDefault="00A726CB" w:rsidP="00A726CB">
            <w:pPr>
              <w:pStyle w:val="Agreement"/>
              <w:rPr>
                <w:color w:val="000000" w:themeColor="text1"/>
              </w:rPr>
            </w:pPr>
            <w:r w:rsidRPr="00A726CB">
              <w:rPr>
                <w:color w:val="000000" w:themeColor="text1"/>
              </w:rPr>
              <w:t>The following is taken as baseline: we assume</w:t>
            </w:r>
            <w:bookmarkStart w:id="5" w:name="_Hlk118105897"/>
            <w:r w:rsidRPr="00A726CB">
              <w:rPr>
                <w:color w:val="000000" w:themeColor="text1"/>
              </w:rPr>
              <w:t xml:space="preserve"> the same PDCCH/PDSCH resources (e.g. resources used for MTCH) can be used for all UEs (including UEs in CONNECTED and/or INACTIVE states) for receiving the same multicast session.</w:t>
            </w:r>
            <w:bookmarkEnd w:id="5"/>
            <w:r w:rsidRPr="00A726CB">
              <w:rPr>
                <w:color w:val="000000" w:themeColor="text1"/>
              </w:rPr>
              <w:t xml:space="preserve"> Different configuration/resources are not precluded as well. FFS what exactly can be common and what not (e.g. HARQ, SPS etc.) and what is needed in addition (to legacy PTM config).</w:t>
            </w:r>
            <w:r>
              <w:t xml:space="preserve"> </w:t>
            </w:r>
          </w:p>
          <w:p w14:paraId="169C41D1" w14:textId="3B754C49" w:rsidR="00A726CB" w:rsidRPr="00A726CB" w:rsidRDefault="00A726CB" w:rsidP="00A726CB">
            <w:pPr>
              <w:pStyle w:val="Agreement"/>
              <w:rPr>
                <w:color w:val="000000" w:themeColor="text1"/>
              </w:rPr>
            </w:pPr>
            <w:r w:rsidRPr="00A726CB">
              <w:rPr>
                <w:color w:val="000000" w:themeColor="text1"/>
              </w:rPr>
              <w:t>HARQ feedback and PTP are not supported for multicast reception in RRC_INACTIVE.</w:t>
            </w:r>
          </w:p>
        </w:tc>
      </w:tr>
    </w:tbl>
    <w:p w14:paraId="18331137" w14:textId="547E73FF" w:rsidR="00A726CB" w:rsidRDefault="00DF6946" w:rsidP="00D20F1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Based on the agreements, </w:t>
      </w:r>
      <w:r>
        <w:rPr>
          <w:rFonts w:ascii="Times New Roman" w:eastAsia="宋体" w:hAnsi="Times New Roman" w:hint="eastAsia"/>
          <w:lang w:eastAsia="zh-CN"/>
        </w:rPr>
        <w:t>H</w:t>
      </w:r>
      <w:r>
        <w:rPr>
          <w:rFonts w:ascii="Times New Roman" w:eastAsia="宋体" w:hAnsi="Times New Roman"/>
          <w:lang w:eastAsia="zh-CN"/>
        </w:rPr>
        <w:t xml:space="preserve">ARQ feedback and PTP transmission were exclude for </w:t>
      </w:r>
      <w:r w:rsidRPr="00DF6946">
        <w:rPr>
          <w:rFonts w:ascii="Times New Roman" w:eastAsia="宋体" w:hAnsi="Times New Roman"/>
          <w:lang w:eastAsia="zh-CN"/>
        </w:rPr>
        <w:t>multicast reception in RRC_INACTIVE</w:t>
      </w:r>
      <w:r>
        <w:rPr>
          <w:rFonts w:ascii="Times New Roman" w:eastAsia="宋体" w:hAnsi="Times New Roman"/>
          <w:lang w:eastAsia="zh-CN"/>
        </w:rPr>
        <w:t xml:space="preserve">. </w:t>
      </w:r>
      <w:r w:rsidR="0089179D">
        <w:rPr>
          <w:rFonts w:ascii="Times New Roman" w:eastAsia="宋体" w:hAnsi="Times New Roman"/>
          <w:lang w:eastAsia="zh-CN"/>
        </w:rPr>
        <w:t xml:space="preserve">Whether to support SPS does not achieve consensus in the email discussion, from our point of view, </w:t>
      </w:r>
      <w:r>
        <w:rPr>
          <w:rFonts w:ascii="Times New Roman" w:eastAsia="宋体" w:hAnsi="Times New Roman"/>
          <w:lang w:eastAsia="zh-CN"/>
        </w:rPr>
        <w:t xml:space="preserve">since in Rel-17 multicast, or in other features, it aims to RRC_CONNECTED UEs, and it is not supported by Rel-17 broadcast, </w:t>
      </w:r>
      <w:r w:rsidR="003B070D">
        <w:rPr>
          <w:rFonts w:ascii="Times New Roman" w:eastAsia="宋体" w:hAnsi="Times New Roman"/>
          <w:lang w:eastAsia="zh-CN"/>
        </w:rPr>
        <w:t xml:space="preserve">and the capacity of PDCCH is not a big issue, so </w:t>
      </w:r>
      <w:r>
        <w:rPr>
          <w:rFonts w:ascii="Times New Roman" w:eastAsia="宋体" w:hAnsi="Times New Roman"/>
          <w:lang w:eastAsia="zh-CN"/>
        </w:rPr>
        <w:t xml:space="preserve">we think there’s no need to support SPS for </w:t>
      </w:r>
      <w:r w:rsidRPr="00DF6946">
        <w:rPr>
          <w:rFonts w:ascii="Times New Roman" w:eastAsia="宋体" w:hAnsi="Times New Roman"/>
          <w:lang w:eastAsia="zh-CN"/>
        </w:rPr>
        <w:t>multicast reception in RRC_INACTIVE.</w:t>
      </w:r>
    </w:p>
    <w:p w14:paraId="1428B07C" w14:textId="245008A4" w:rsidR="00DF6946" w:rsidRDefault="00DF6946" w:rsidP="00DF6946">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946">
        <w:rPr>
          <w:rFonts w:ascii="Times New Roman" w:eastAsia="宋体" w:hAnsi="Times New Roman" w:hint="eastAsia"/>
          <w:b/>
          <w:bCs/>
          <w:lang w:eastAsia="zh-CN"/>
        </w:rPr>
        <w:t>P</w:t>
      </w:r>
      <w:r w:rsidRPr="00DF6946">
        <w:rPr>
          <w:rFonts w:ascii="Times New Roman" w:eastAsia="宋体" w:hAnsi="Times New Roman"/>
          <w:b/>
          <w:bCs/>
          <w:lang w:eastAsia="zh-CN"/>
        </w:rPr>
        <w:t xml:space="preserve">roposal </w:t>
      </w:r>
      <w:r w:rsidR="008A79CA">
        <w:rPr>
          <w:rFonts w:ascii="Times New Roman" w:eastAsia="宋体" w:hAnsi="Times New Roman"/>
          <w:b/>
          <w:bCs/>
          <w:lang w:eastAsia="zh-CN"/>
        </w:rPr>
        <w:t>7</w:t>
      </w:r>
      <w:r w:rsidRPr="00DF6946">
        <w:rPr>
          <w:rFonts w:ascii="Times New Roman" w:eastAsia="宋体" w:hAnsi="Times New Roman"/>
          <w:b/>
          <w:bCs/>
          <w:lang w:eastAsia="zh-CN"/>
        </w:rPr>
        <w:t>: SPS is not supported for multicast reception in RRC_INACTIVE.</w:t>
      </w:r>
    </w:p>
    <w:p w14:paraId="134BC5F8" w14:textId="5A384F4A" w:rsidR="00317B20" w:rsidRDefault="004A0171" w:rsidP="004A0171">
      <w:pPr>
        <w:overflowPunct w:val="0"/>
        <w:autoSpaceDE w:val="0"/>
        <w:autoSpaceDN w:val="0"/>
        <w:adjustRightInd w:val="0"/>
        <w:spacing w:before="240"/>
        <w:jc w:val="left"/>
        <w:textAlignment w:val="baseline"/>
        <w:rPr>
          <w:rFonts w:ascii="Times New Roman" w:eastAsia="宋体" w:hAnsi="Times New Roman"/>
          <w:lang w:eastAsia="zh-CN"/>
        </w:rPr>
      </w:pPr>
      <w:r w:rsidRPr="004A0171">
        <w:rPr>
          <w:rFonts w:ascii="Times New Roman" w:eastAsia="宋体" w:hAnsi="Times New Roman"/>
          <w:lang w:eastAsia="zh-CN"/>
        </w:rPr>
        <w:t>Considering that</w:t>
      </w:r>
      <w:r>
        <w:rPr>
          <w:rFonts w:ascii="Times New Roman" w:eastAsia="宋体" w:hAnsi="Times New Roman"/>
          <w:lang w:eastAsia="zh-CN"/>
        </w:rPr>
        <w:t xml:space="preserve"> the gNB can switch the UE’s RRC states for multicast reception, therefore, the PTM configuration for </w:t>
      </w:r>
      <w:r w:rsidRPr="004A0171">
        <w:rPr>
          <w:rFonts w:ascii="Times New Roman" w:eastAsia="宋体" w:hAnsi="Times New Roman"/>
          <w:lang w:eastAsia="zh-CN"/>
        </w:rPr>
        <w:t>multicast reception in RRC_INACTIVE</w:t>
      </w:r>
      <w:r>
        <w:rPr>
          <w:rFonts w:ascii="Times New Roman" w:eastAsia="宋体" w:hAnsi="Times New Roman"/>
          <w:lang w:eastAsia="zh-CN"/>
        </w:rPr>
        <w:t xml:space="preserve"> should be the same with </w:t>
      </w:r>
      <w:r w:rsidRPr="004A0171">
        <w:rPr>
          <w:rFonts w:ascii="Times New Roman" w:eastAsia="宋体" w:hAnsi="Times New Roman"/>
          <w:lang w:eastAsia="zh-CN"/>
        </w:rPr>
        <w:t>the PTM configuration for multicast reception in RRC_</w:t>
      </w:r>
      <w:r>
        <w:rPr>
          <w:rFonts w:ascii="Times New Roman" w:eastAsia="宋体" w:hAnsi="Times New Roman"/>
          <w:lang w:eastAsia="zh-CN"/>
        </w:rPr>
        <w:t>CONNECTED as much as possible. In Rel-17, the UE receiving multicast is configured with radio bearer configurations including MBS session information, MRB ID and PDCP configuration, RLC configuration, DRX</w:t>
      </w:r>
      <w:r w:rsidR="0057776E">
        <w:rPr>
          <w:rFonts w:ascii="Times New Roman" w:eastAsia="宋体" w:hAnsi="Times New Roman" w:hint="eastAsia"/>
          <w:lang w:eastAsia="zh-CN"/>
        </w:rPr>
        <w:t>,</w:t>
      </w:r>
      <w:r w:rsidR="0057776E">
        <w:rPr>
          <w:rFonts w:ascii="Times New Roman" w:eastAsia="宋体" w:hAnsi="Times New Roman"/>
          <w:lang w:eastAsia="zh-CN"/>
        </w:rPr>
        <w:t xml:space="preserve"> </w:t>
      </w:r>
      <w:r w:rsidR="0057776E" w:rsidRPr="0057776E">
        <w:rPr>
          <w:rFonts w:ascii="Times New Roman" w:eastAsia="宋体" w:hAnsi="Times New Roman"/>
          <w:lang w:eastAsia="zh-CN"/>
        </w:rPr>
        <w:t>SPS, HARQ</w:t>
      </w:r>
      <w:r>
        <w:rPr>
          <w:rFonts w:ascii="Times New Roman" w:eastAsia="宋体" w:hAnsi="Times New Roman"/>
          <w:lang w:eastAsia="zh-CN"/>
        </w:rPr>
        <w:t xml:space="preserve"> configuration</w:t>
      </w:r>
      <w:r w:rsidR="0023530D">
        <w:rPr>
          <w:rFonts w:ascii="Times New Roman" w:eastAsia="宋体" w:hAnsi="Times New Roman" w:hint="eastAsia"/>
          <w:lang w:eastAsia="zh-CN"/>
        </w:rPr>
        <w:t>,</w:t>
      </w:r>
      <w:r>
        <w:rPr>
          <w:rFonts w:ascii="Times New Roman" w:eastAsia="宋体" w:hAnsi="Times New Roman"/>
          <w:lang w:eastAsia="zh-CN"/>
        </w:rPr>
        <w:t xml:space="preserve"> and some physical layer configurations, such as CFR</w:t>
      </w:r>
      <w:r w:rsidR="00317B20">
        <w:rPr>
          <w:rFonts w:ascii="Times New Roman" w:eastAsia="宋体" w:hAnsi="Times New Roman"/>
          <w:lang w:eastAsia="zh-CN"/>
        </w:rPr>
        <w:t>, PDSCH configuration</w:t>
      </w:r>
      <w:r>
        <w:rPr>
          <w:rFonts w:ascii="Times New Roman" w:eastAsia="宋体" w:hAnsi="Times New Roman"/>
          <w:lang w:eastAsia="zh-CN"/>
        </w:rPr>
        <w:t>.</w:t>
      </w:r>
      <w:r w:rsidR="000A67ED">
        <w:rPr>
          <w:rFonts w:ascii="Times New Roman" w:eastAsia="宋体" w:hAnsi="Times New Roman"/>
          <w:lang w:eastAsia="zh-CN"/>
        </w:rPr>
        <w:t xml:space="preserve"> The configuration of broadcast is similar to multicast, </w:t>
      </w:r>
      <w:r w:rsidR="008A79CA">
        <w:rPr>
          <w:rFonts w:ascii="Times New Roman" w:eastAsia="宋体" w:hAnsi="Times New Roman"/>
          <w:lang w:eastAsia="zh-CN"/>
        </w:rPr>
        <w:t>and</w:t>
      </w:r>
      <w:r w:rsidR="000A67ED">
        <w:rPr>
          <w:rFonts w:ascii="Times New Roman" w:eastAsia="宋体" w:hAnsi="Times New Roman"/>
          <w:lang w:eastAsia="zh-CN"/>
        </w:rPr>
        <w:t xml:space="preserve"> it has neighbour cell information</w:t>
      </w:r>
      <w:r w:rsidR="0057776E">
        <w:rPr>
          <w:rFonts w:ascii="Times New Roman" w:eastAsia="宋体" w:hAnsi="Times New Roman"/>
          <w:lang w:eastAsia="zh-CN"/>
        </w:rPr>
        <w:t>, while SPS and HARQ configuration is not included in it</w:t>
      </w:r>
      <w:r w:rsidR="000A67ED">
        <w:rPr>
          <w:rFonts w:ascii="Times New Roman" w:eastAsia="宋体" w:hAnsi="Times New Roman"/>
          <w:lang w:eastAsia="zh-CN"/>
        </w:rPr>
        <w:t>.</w:t>
      </w:r>
    </w:p>
    <w:p w14:paraId="72FFF029" w14:textId="2AC88D90" w:rsidR="00317B20" w:rsidRDefault="00317B20" w:rsidP="0057776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Since PTP transmission is not supported for multicast reception in RRC_INACTIVE,</w:t>
      </w:r>
      <w:r w:rsidR="00830720">
        <w:rPr>
          <w:rFonts w:ascii="Times New Roman" w:eastAsia="宋体" w:hAnsi="Times New Roman"/>
          <w:lang w:eastAsia="zh-CN"/>
        </w:rPr>
        <w:t xml:space="preserve"> therefore, the MRB configuration can following the Rel-17 broadcast way</w:t>
      </w:r>
      <w:r w:rsidR="000A67ED">
        <w:rPr>
          <w:rFonts w:ascii="Times New Roman" w:eastAsia="宋体" w:hAnsi="Times New Roman"/>
          <w:lang w:eastAsia="zh-CN"/>
        </w:rPr>
        <w:t xml:space="preserve">. Therefore, </w:t>
      </w:r>
      <w:r w:rsidR="0057776E">
        <w:rPr>
          <w:rFonts w:ascii="Times New Roman" w:eastAsia="宋体" w:hAnsi="Times New Roman"/>
          <w:lang w:eastAsia="zh-CN"/>
        </w:rPr>
        <w:t xml:space="preserve">the PTM configuration includes </w:t>
      </w:r>
      <w:r w:rsidR="0057776E" w:rsidRPr="0057776E">
        <w:rPr>
          <w:rFonts w:ascii="Times New Roman" w:eastAsia="宋体" w:hAnsi="Times New Roman"/>
          <w:lang w:eastAsia="zh-CN"/>
        </w:rPr>
        <w:t>MBS session information, MRB ID and PDCP configuration, RLC configuration, DRX</w:t>
      </w:r>
      <w:r w:rsidR="0057776E">
        <w:rPr>
          <w:rFonts w:ascii="Times New Roman" w:eastAsia="宋体" w:hAnsi="Times New Roman"/>
          <w:lang w:eastAsia="zh-CN"/>
        </w:rPr>
        <w:t xml:space="preserve"> </w:t>
      </w:r>
      <w:r w:rsidR="0057776E" w:rsidRPr="0057776E">
        <w:rPr>
          <w:rFonts w:ascii="Times New Roman" w:eastAsia="宋体" w:hAnsi="Times New Roman"/>
          <w:lang w:eastAsia="zh-CN"/>
        </w:rPr>
        <w:t>configuration, and some physical layer configurations, such as CFR, PDSCH configuration</w:t>
      </w:r>
      <w:r w:rsidR="0057776E">
        <w:rPr>
          <w:rFonts w:ascii="Times New Roman" w:eastAsia="宋体" w:hAnsi="Times New Roman"/>
          <w:lang w:eastAsia="zh-CN"/>
        </w:rPr>
        <w:t xml:space="preserve"> and </w:t>
      </w:r>
      <w:r w:rsidR="0057776E" w:rsidRPr="0057776E">
        <w:rPr>
          <w:rFonts w:ascii="Times New Roman" w:eastAsia="宋体" w:hAnsi="Times New Roman"/>
          <w:lang w:eastAsia="zh-CN"/>
        </w:rPr>
        <w:t>neighbour cell information</w:t>
      </w:r>
      <w:r w:rsidR="0057776E">
        <w:rPr>
          <w:rFonts w:ascii="Times New Roman" w:eastAsia="宋体" w:hAnsi="Times New Roman"/>
          <w:lang w:eastAsia="zh-CN"/>
        </w:rPr>
        <w:t xml:space="preserve"> if supported.</w:t>
      </w:r>
    </w:p>
    <w:p w14:paraId="234E1996" w14:textId="39450557" w:rsidR="00830720" w:rsidRPr="00830720" w:rsidRDefault="00830720" w:rsidP="0057776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776E">
        <w:rPr>
          <w:rFonts w:ascii="Times New Roman" w:eastAsia="宋体" w:hAnsi="Times New Roman" w:hint="eastAsia"/>
          <w:b/>
          <w:bCs/>
          <w:lang w:eastAsia="zh-CN"/>
        </w:rPr>
        <w:t>P</w:t>
      </w:r>
      <w:r w:rsidRPr="0057776E">
        <w:rPr>
          <w:rFonts w:ascii="Times New Roman" w:eastAsia="宋体" w:hAnsi="Times New Roman"/>
          <w:b/>
          <w:bCs/>
          <w:lang w:eastAsia="zh-CN"/>
        </w:rPr>
        <w:t xml:space="preserve">roposal </w:t>
      </w:r>
      <w:r w:rsidR="0057776E">
        <w:rPr>
          <w:rFonts w:ascii="Times New Roman" w:eastAsia="宋体" w:hAnsi="Times New Roman"/>
          <w:b/>
          <w:bCs/>
          <w:lang w:eastAsia="zh-CN"/>
        </w:rPr>
        <w:t>8</w:t>
      </w:r>
      <w:r w:rsidRPr="0057776E">
        <w:rPr>
          <w:rFonts w:ascii="Times New Roman" w:eastAsia="宋体" w:hAnsi="Times New Roman"/>
          <w:b/>
          <w:bCs/>
          <w:lang w:eastAsia="zh-CN"/>
        </w:rPr>
        <w:t>:</w:t>
      </w:r>
      <w:r w:rsidR="003C083F">
        <w:rPr>
          <w:rFonts w:ascii="Times New Roman" w:eastAsia="宋体" w:hAnsi="Times New Roman"/>
          <w:b/>
          <w:bCs/>
          <w:lang w:eastAsia="zh-CN"/>
        </w:rPr>
        <w:t xml:space="preserve"> T</w:t>
      </w:r>
      <w:r w:rsidR="0057776E" w:rsidRPr="0057776E">
        <w:rPr>
          <w:rFonts w:ascii="Times New Roman" w:eastAsia="宋体" w:hAnsi="Times New Roman"/>
          <w:b/>
          <w:bCs/>
          <w:lang w:eastAsia="zh-CN"/>
        </w:rPr>
        <w:t>he PTM configuration includes MBS session information, MRB ID and PDCP configuration, RLC configuration, DRX configuration, and some physical layer configurations, such as CFR, PDSCH configuration and neighbour cell information if supported.</w:t>
      </w:r>
    </w:p>
    <w:p w14:paraId="13B9DAB9" w14:textId="5C475994" w:rsidR="00830720" w:rsidRDefault="00830720" w:rsidP="00D20F1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RAN2 agreed to use </w:t>
      </w:r>
      <w:r w:rsidRPr="00830720">
        <w:rPr>
          <w:rFonts w:ascii="Times New Roman" w:eastAsia="宋体" w:hAnsi="Times New Roman"/>
          <w:b/>
          <w:bCs/>
          <w:i/>
          <w:iCs/>
          <w:lang w:eastAsia="zh-CN"/>
        </w:rPr>
        <w:t xml:space="preserve">RRCRelease message with suspendconfig can be used to deliver the PTM configuration. Other dedicated RRC messages will not be used to provide PTM configuration for MBS multicast for INACTIVE. </w:t>
      </w:r>
      <w:r>
        <w:rPr>
          <w:rFonts w:ascii="Times New Roman" w:eastAsia="宋体" w:hAnsi="Times New Roman"/>
          <w:lang w:eastAsia="zh-CN"/>
        </w:rPr>
        <w:t>But it is not clear whether it is only applied to the first time when the PTM configuration is provided.</w:t>
      </w:r>
    </w:p>
    <w:p w14:paraId="0BBC5B68" w14:textId="70C05A9A" w:rsidR="00F85314" w:rsidRPr="00830720" w:rsidRDefault="00830720" w:rsidP="0083072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830720">
        <w:rPr>
          <w:rFonts w:ascii="Times New Roman" w:eastAsia="宋体" w:hAnsi="Times New Roman" w:hint="eastAsia"/>
          <w:b/>
          <w:bCs/>
          <w:lang w:eastAsia="zh-CN"/>
        </w:rPr>
        <w:t>P</w:t>
      </w:r>
      <w:r w:rsidRPr="00830720">
        <w:rPr>
          <w:rFonts w:ascii="Times New Roman" w:eastAsia="宋体" w:hAnsi="Times New Roman"/>
          <w:b/>
          <w:bCs/>
          <w:lang w:eastAsia="zh-CN"/>
        </w:rPr>
        <w:t xml:space="preserve">roposal </w:t>
      </w:r>
      <w:r w:rsidR="0057776E">
        <w:rPr>
          <w:rFonts w:ascii="Times New Roman" w:eastAsia="宋体" w:hAnsi="Times New Roman"/>
          <w:b/>
          <w:bCs/>
          <w:lang w:eastAsia="zh-CN"/>
        </w:rPr>
        <w:t>9</w:t>
      </w:r>
      <w:r w:rsidRPr="00830720">
        <w:rPr>
          <w:rFonts w:ascii="Times New Roman" w:eastAsia="宋体" w:hAnsi="Times New Roman"/>
          <w:b/>
          <w:bCs/>
          <w:lang w:eastAsia="zh-CN"/>
        </w:rPr>
        <w:t xml:space="preserve">: </w:t>
      </w:r>
      <w:r w:rsidR="003C083F">
        <w:rPr>
          <w:rFonts w:ascii="Times New Roman" w:eastAsia="宋体" w:hAnsi="Times New Roman"/>
          <w:b/>
          <w:bCs/>
          <w:lang w:eastAsia="zh-CN"/>
        </w:rPr>
        <w:t>I</w:t>
      </w:r>
      <w:r w:rsidR="00A52DEA">
        <w:rPr>
          <w:rFonts w:ascii="Times New Roman" w:eastAsia="宋体" w:hAnsi="Times New Roman"/>
          <w:b/>
          <w:bCs/>
          <w:lang w:eastAsia="zh-CN"/>
        </w:rPr>
        <w:t>t’s proposed to</w:t>
      </w:r>
      <w:r w:rsidRPr="00830720">
        <w:rPr>
          <w:rFonts w:ascii="Times New Roman" w:eastAsia="宋体" w:hAnsi="Times New Roman"/>
          <w:b/>
          <w:bCs/>
          <w:lang w:eastAsia="zh-CN"/>
        </w:rPr>
        <w:t xml:space="preserve"> clarify whether only RRCRelease is used as the message used for PTM configuration for RRC_INACTIVE.</w:t>
      </w:r>
    </w:p>
    <w:bookmarkEnd w:id="4"/>
    <w:p w14:paraId="66432442" w14:textId="77777777" w:rsidR="00CD4C7B" w:rsidRPr="001625D3" w:rsidRDefault="00315925" w:rsidP="002C2AF9">
      <w:pPr>
        <w:pStyle w:val="1"/>
      </w:pPr>
      <w:r w:rsidRPr="001625D3">
        <w:rPr>
          <w:lang w:eastAsia="zh-CN"/>
        </w:rPr>
        <w:t>Conclusions</w:t>
      </w:r>
    </w:p>
    <w:p w14:paraId="4E3535EC" w14:textId="3AE9C2D2"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6B638E">
        <w:rPr>
          <w:rFonts w:ascii="Times New Roman" w:hAnsi="Times New Roman"/>
          <w:sz w:val="22"/>
          <w:szCs w:val="22"/>
          <w:lang w:eastAsia="zh-CN"/>
        </w:rPr>
        <w:t>PTM configurations</w:t>
      </w:r>
      <w:r w:rsidR="00AE3DA3" w:rsidRPr="00AE3DA3">
        <w:rPr>
          <w:rFonts w:ascii="Times New Roman" w:hAnsi="Times New Roman"/>
          <w:sz w:val="22"/>
          <w:szCs w:val="22"/>
          <w:lang w:eastAsia="zh-CN"/>
        </w:rPr>
        <w:t>.</w:t>
      </w:r>
      <w:r w:rsidR="00793E83">
        <w:rPr>
          <w:rFonts w:ascii="Times New Roman" w:hAnsi="Times New Roman"/>
          <w:sz w:val="22"/>
          <w:szCs w:val="22"/>
          <w:lang w:eastAsia="zh-CN"/>
        </w:rPr>
        <w:t xml:space="preserve"> Following </w:t>
      </w:r>
      <w:r w:rsidR="006B638E">
        <w:rPr>
          <w:rFonts w:ascii="Times New Roman" w:hAnsi="Times New Roman"/>
          <w:sz w:val="22"/>
          <w:szCs w:val="22"/>
          <w:lang w:eastAsia="zh-CN"/>
        </w:rPr>
        <w:t xml:space="preserve">are </w:t>
      </w:r>
      <w:r w:rsidR="00793E83">
        <w:rPr>
          <w:rFonts w:ascii="Times New Roman" w:hAnsi="Times New Roman"/>
          <w:sz w:val="22"/>
          <w:szCs w:val="22"/>
          <w:lang w:eastAsia="zh-CN"/>
        </w:rPr>
        <w:t xml:space="preserve">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26060DEA" w14:textId="77777777" w:rsidR="006B638E" w:rsidRPr="009B181A" w:rsidRDefault="006B638E" w:rsidP="006B638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O</w:t>
      </w:r>
      <w:r w:rsidRPr="009B181A">
        <w:rPr>
          <w:rFonts w:ascii="Times New Roman" w:eastAsia="宋体" w:hAnsi="Times New Roman"/>
          <w:b/>
          <w:bCs/>
          <w:lang w:eastAsia="zh-CN"/>
        </w:rPr>
        <w:t>bservation 1: Providing the PTM configuration of intra-gNB may introduce extra broadcast signalling overhead.</w:t>
      </w:r>
    </w:p>
    <w:p w14:paraId="51509C94" w14:textId="77777777" w:rsidR="006B638E" w:rsidRPr="009B181A" w:rsidRDefault="006B638E" w:rsidP="006B638E">
      <w:pPr>
        <w:overflowPunct w:val="0"/>
        <w:autoSpaceDE w:val="0"/>
        <w:autoSpaceDN w:val="0"/>
        <w:adjustRightInd w:val="0"/>
        <w:spacing w:before="240"/>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O</w:t>
      </w:r>
      <w:r w:rsidRPr="009B181A">
        <w:rPr>
          <w:rFonts w:ascii="Times New Roman" w:eastAsia="宋体" w:hAnsi="Times New Roman"/>
          <w:b/>
          <w:bCs/>
          <w:lang w:eastAsia="zh-CN"/>
        </w:rPr>
        <w:t>bservation 2</w:t>
      </w:r>
      <w:r w:rsidRPr="009B181A">
        <w:rPr>
          <w:rFonts w:ascii="Times New Roman" w:eastAsia="宋体" w:hAnsi="Times New Roman" w:hint="eastAsia"/>
          <w:b/>
          <w:bCs/>
          <w:lang w:eastAsia="zh-CN"/>
        </w:rPr>
        <w:t>：</w:t>
      </w:r>
      <w:r w:rsidRPr="009B181A">
        <w:rPr>
          <w:rFonts w:ascii="Times New Roman" w:eastAsia="宋体" w:hAnsi="Times New Roman" w:hint="eastAsia"/>
          <w:b/>
          <w:bCs/>
          <w:lang w:eastAsia="zh-CN"/>
        </w:rPr>
        <w:t>Providing</w:t>
      </w:r>
      <w:r w:rsidRPr="009B181A">
        <w:rPr>
          <w:rFonts w:ascii="Times New Roman" w:eastAsia="宋体" w:hAnsi="Times New Roman"/>
          <w:b/>
          <w:bCs/>
          <w:lang w:eastAsia="zh-CN"/>
        </w:rPr>
        <w:t xml:space="preserve"> the PTM configuration of intra-gNB </w:t>
      </w:r>
      <w:r w:rsidRPr="009B181A">
        <w:rPr>
          <w:rFonts w:ascii="Times New Roman" w:eastAsia="宋体" w:hAnsi="Times New Roman" w:hint="eastAsia"/>
          <w:b/>
          <w:bCs/>
          <w:lang w:eastAsia="zh-CN"/>
        </w:rPr>
        <w:t>may</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increase</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the</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broadcast</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signalling</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overhead.</w:t>
      </w:r>
    </w:p>
    <w:p w14:paraId="1C93BA0D" w14:textId="77777777" w:rsidR="006B638E" w:rsidRPr="009B181A" w:rsidRDefault="006B638E" w:rsidP="006B638E">
      <w:pPr>
        <w:overflowPunct w:val="0"/>
        <w:autoSpaceDE w:val="0"/>
        <w:autoSpaceDN w:val="0"/>
        <w:adjustRightInd w:val="0"/>
        <w:spacing w:before="240"/>
        <w:jc w:val="left"/>
        <w:textAlignment w:val="baseline"/>
        <w:rPr>
          <w:rFonts w:ascii="Times New Roman" w:eastAsia="宋体" w:hAnsi="Times New Roman"/>
          <w:b/>
          <w:bCs/>
          <w:lang w:eastAsia="zh-CN"/>
        </w:rPr>
      </w:pPr>
      <w:r w:rsidRPr="009B181A">
        <w:rPr>
          <w:rFonts w:ascii="Times New Roman" w:eastAsia="宋体" w:hAnsi="Times New Roman"/>
          <w:b/>
          <w:bCs/>
          <w:lang w:eastAsia="zh-CN"/>
        </w:rPr>
        <w:t>Observation 3: In Rel-17 broadcast MCCH, PTM configuration of neighbour cell(s) is not provided.</w:t>
      </w:r>
    </w:p>
    <w:p w14:paraId="4FDF5F1D" w14:textId="6ADC7D73"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3609AA70" w14:textId="77777777" w:rsidR="003C083F" w:rsidRPr="009B181A" w:rsidRDefault="003C083F" w:rsidP="003C083F">
      <w:pPr>
        <w:overflowPunct w:val="0"/>
        <w:autoSpaceDE w:val="0"/>
        <w:autoSpaceDN w:val="0"/>
        <w:adjustRightInd w:val="0"/>
        <w:spacing w:before="240"/>
        <w:jc w:val="left"/>
        <w:textAlignment w:val="baseline"/>
        <w:rPr>
          <w:rFonts w:ascii="Times New Roman" w:eastAsia="宋体" w:hAnsi="Times New Roman"/>
          <w:b/>
          <w:bCs/>
          <w:lang w:eastAsia="zh-CN"/>
        </w:rPr>
      </w:pPr>
      <w:r w:rsidRPr="009B181A">
        <w:rPr>
          <w:rFonts w:ascii="Times New Roman" w:eastAsia="宋体" w:hAnsi="Times New Roman" w:hint="eastAsia"/>
          <w:b/>
          <w:bCs/>
          <w:lang w:eastAsia="zh-CN"/>
        </w:rPr>
        <w:t>P</w:t>
      </w:r>
      <w:r w:rsidRPr="009B181A">
        <w:rPr>
          <w:rFonts w:ascii="Times New Roman" w:eastAsia="宋体" w:hAnsi="Times New Roman"/>
          <w:b/>
          <w:bCs/>
          <w:lang w:eastAsia="zh-CN"/>
        </w:rPr>
        <w:t xml:space="preserve">roposal 1: Serving cell does not provide the PTM configuration of intra-gNB neighbour cells. </w:t>
      </w:r>
    </w:p>
    <w:p w14:paraId="2BDC6487" w14:textId="77777777" w:rsidR="003C083F" w:rsidRDefault="003C083F" w:rsidP="003C08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B181A">
        <w:rPr>
          <w:rFonts w:ascii="Times New Roman" w:eastAsia="宋体" w:hAnsi="Times New Roman"/>
          <w:b/>
          <w:bCs/>
          <w:lang w:eastAsia="zh-CN"/>
        </w:rPr>
        <w:t xml:space="preserve">Proposal 2: Neighbour cell list mechanism of </w:t>
      </w:r>
      <w:r w:rsidRPr="009B181A">
        <w:rPr>
          <w:rFonts w:ascii="Times New Roman" w:eastAsia="宋体" w:hAnsi="Times New Roman" w:hint="eastAsia"/>
          <w:b/>
          <w:bCs/>
          <w:lang w:eastAsia="zh-CN"/>
        </w:rPr>
        <w:t>Rel-17</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broadcast</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MCCH</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can</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be</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reused</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for</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Rel-18</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multicast</w:t>
      </w:r>
      <w:r w:rsidRPr="009B181A">
        <w:rPr>
          <w:rFonts w:ascii="Times New Roman" w:eastAsia="宋体" w:hAnsi="Times New Roman"/>
          <w:b/>
          <w:bCs/>
          <w:lang w:eastAsia="zh-CN"/>
        </w:rPr>
        <w:t xml:space="preserve"> </w:t>
      </w:r>
      <w:r w:rsidRPr="009B181A">
        <w:rPr>
          <w:rFonts w:ascii="Times New Roman" w:eastAsia="宋体" w:hAnsi="Times New Roman" w:hint="eastAsia"/>
          <w:b/>
          <w:bCs/>
          <w:lang w:eastAsia="zh-CN"/>
        </w:rPr>
        <w:t>MCCH.</w:t>
      </w:r>
    </w:p>
    <w:p w14:paraId="410960B7" w14:textId="77777777" w:rsidR="003C083F" w:rsidRDefault="003C083F" w:rsidP="003C083F">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hint="eastAsia"/>
          <w:b/>
          <w:bCs/>
          <w:lang w:eastAsia="zh-CN"/>
        </w:rPr>
        <w:t>Proposal</w:t>
      </w:r>
      <w:r>
        <w:rPr>
          <w:rFonts w:ascii="Times New Roman" w:eastAsia="宋体" w:hAnsi="Times New Roman"/>
          <w:b/>
          <w:bCs/>
          <w:lang w:eastAsia="zh-CN"/>
        </w:rPr>
        <w:t xml:space="preserve"> 3</w:t>
      </w:r>
      <w:r>
        <w:rPr>
          <w:rFonts w:ascii="Times New Roman" w:eastAsia="宋体" w:hAnsi="Times New Roman" w:hint="eastAsia"/>
          <w:b/>
          <w:bCs/>
          <w:lang w:eastAsia="zh-CN"/>
        </w:rPr>
        <w:t>：</w:t>
      </w:r>
      <w:r>
        <w:rPr>
          <w:rFonts w:ascii="Times New Roman" w:eastAsia="宋体" w:hAnsi="Times New Roman" w:hint="eastAsia"/>
          <w:b/>
          <w:bCs/>
          <w:lang w:eastAsia="zh-CN"/>
        </w:rPr>
        <w:t>RRC</w:t>
      </w:r>
      <w:r>
        <w:rPr>
          <w:rFonts w:ascii="Times New Roman" w:eastAsia="宋体" w:hAnsi="Times New Roman"/>
          <w:b/>
          <w:bCs/>
          <w:lang w:eastAsia="zh-CN"/>
        </w:rPr>
        <w:t xml:space="preserve"> </w:t>
      </w:r>
      <w:r>
        <w:rPr>
          <w:rFonts w:ascii="Times New Roman" w:eastAsia="宋体" w:hAnsi="Times New Roman" w:hint="eastAsia"/>
          <w:b/>
          <w:bCs/>
          <w:lang w:eastAsia="zh-CN"/>
        </w:rPr>
        <w:t>dedicated</w:t>
      </w:r>
      <w:r>
        <w:rPr>
          <w:rFonts w:ascii="Times New Roman" w:eastAsia="宋体" w:hAnsi="Times New Roman"/>
          <w:b/>
          <w:bCs/>
          <w:lang w:eastAsia="zh-CN"/>
        </w:rPr>
        <w:t xml:space="preserve"> </w:t>
      </w:r>
      <w:r>
        <w:rPr>
          <w:rFonts w:ascii="Times New Roman" w:eastAsia="宋体" w:hAnsi="Times New Roman" w:hint="eastAsia"/>
          <w:b/>
          <w:bCs/>
          <w:lang w:eastAsia="zh-CN"/>
        </w:rPr>
        <w:t>signalling</w:t>
      </w:r>
      <w:r>
        <w:rPr>
          <w:rFonts w:ascii="Times New Roman" w:eastAsia="宋体" w:hAnsi="Times New Roman"/>
          <w:b/>
          <w:bCs/>
          <w:lang w:eastAsia="zh-CN"/>
        </w:rPr>
        <w:t xml:space="preserve"> </w:t>
      </w:r>
      <w:r>
        <w:rPr>
          <w:rFonts w:ascii="Times New Roman" w:eastAsia="宋体" w:hAnsi="Times New Roman" w:hint="eastAsia"/>
          <w:b/>
          <w:bCs/>
          <w:lang w:eastAsia="zh-CN"/>
        </w:rPr>
        <w:t>also</w:t>
      </w:r>
      <w:r>
        <w:rPr>
          <w:rFonts w:ascii="Times New Roman" w:eastAsia="宋体" w:hAnsi="Times New Roman"/>
          <w:b/>
          <w:bCs/>
          <w:lang w:eastAsia="zh-CN"/>
        </w:rPr>
        <w:t xml:space="preserve"> </w:t>
      </w:r>
      <w:r>
        <w:rPr>
          <w:rFonts w:ascii="Times New Roman" w:eastAsia="宋体" w:hAnsi="Times New Roman" w:hint="eastAsia"/>
          <w:b/>
          <w:bCs/>
          <w:lang w:eastAsia="zh-CN"/>
        </w:rPr>
        <w:t>provides</w:t>
      </w:r>
      <w:r>
        <w:rPr>
          <w:rFonts w:ascii="Times New Roman" w:eastAsia="宋体" w:hAnsi="Times New Roman"/>
          <w:b/>
          <w:bCs/>
          <w:lang w:eastAsia="zh-CN"/>
        </w:rPr>
        <w:t xml:space="preserve"> </w:t>
      </w:r>
      <w:r>
        <w:rPr>
          <w:rFonts w:ascii="Times New Roman" w:eastAsia="宋体" w:hAnsi="Times New Roman" w:hint="eastAsia"/>
          <w:b/>
          <w:bCs/>
          <w:lang w:eastAsia="zh-CN"/>
        </w:rPr>
        <w:t>the</w:t>
      </w:r>
      <w:r>
        <w:rPr>
          <w:rFonts w:ascii="Times New Roman" w:eastAsia="宋体" w:hAnsi="Times New Roman"/>
          <w:b/>
          <w:bCs/>
          <w:lang w:eastAsia="zh-CN"/>
        </w:rPr>
        <w:t xml:space="preserve"> </w:t>
      </w:r>
      <w:r>
        <w:rPr>
          <w:rFonts w:ascii="Times New Roman" w:eastAsia="宋体" w:hAnsi="Times New Roman" w:hint="eastAsia"/>
          <w:b/>
          <w:bCs/>
          <w:lang w:eastAsia="zh-CN"/>
        </w:rPr>
        <w:t>n</w:t>
      </w:r>
      <w:r w:rsidRPr="00156F31">
        <w:rPr>
          <w:rFonts w:ascii="Times New Roman" w:eastAsia="宋体" w:hAnsi="Times New Roman"/>
          <w:b/>
          <w:bCs/>
          <w:lang w:eastAsia="zh-CN"/>
        </w:rPr>
        <w:t>eighbour cell list</w:t>
      </w:r>
      <w:r>
        <w:rPr>
          <w:rFonts w:ascii="Times New Roman" w:eastAsia="宋体" w:hAnsi="Times New Roman"/>
          <w:b/>
          <w:bCs/>
          <w:lang w:eastAsia="zh-CN"/>
        </w:rPr>
        <w:t xml:space="preserve"> </w:t>
      </w:r>
      <w:r>
        <w:rPr>
          <w:rFonts w:ascii="Times New Roman" w:eastAsia="宋体" w:hAnsi="Times New Roman" w:hint="eastAsia"/>
          <w:b/>
          <w:bCs/>
          <w:lang w:eastAsia="zh-CN"/>
        </w:rPr>
        <w:t>related</w:t>
      </w:r>
      <w:r>
        <w:rPr>
          <w:rFonts w:ascii="Times New Roman" w:eastAsia="宋体" w:hAnsi="Times New Roman"/>
          <w:b/>
          <w:bCs/>
          <w:lang w:eastAsia="zh-CN"/>
        </w:rPr>
        <w:t xml:space="preserve"> </w:t>
      </w:r>
      <w:r>
        <w:rPr>
          <w:rFonts w:ascii="Times New Roman" w:eastAsia="宋体" w:hAnsi="Times New Roman" w:hint="eastAsia"/>
          <w:b/>
          <w:bCs/>
          <w:lang w:eastAsia="zh-CN"/>
        </w:rPr>
        <w:t>information</w:t>
      </w:r>
      <w:r>
        <w:rPr>
          <w:rFonts w:ascii="Times New Roman" w:eastAsia="宋体" w:hAnsi="Times New Roman"/>
          <w:b/>
          <w:bCs/>
          <w:lang w:eastAsia="zh-CN"/>
        </w:rPr>
        <w:t xml:space="preserve"> </w:t>
      </w:r>
      <w:r>
        <w:rPr>
          <w:rFonts w:ascii="Times New Roman" w:eastAsia="宋体" w:hAnsi="Times New Roman" w:hint="eastAsia"/>
          <w:b/>
          <w:bCs/>
          <w:lang w:eastAsia="zh-CN"/>
        </w:rPr>
        <w:t>as</w:t>
      </w:r>
      <w:r>
        <w:rPr>
          <w:rFonts w:ascii="Times New Roman" w:eastAsia="宋体" w:hAnsi="Times New Roman"/>
          <w:b/>
          <w:bCs/>
          <w:lang w:eastAsia="zh-CN"/>
        </w:rPr>
        <w:t xml:space="preserve"> </w:t>
      </w:r>
      <w:r>
        <w:rPr>
          <w:rFonts w:ascii="Times New Roman" w:eastAsia="宋体" w:hAnsi="Times New Roman" w:hint="eastAsia"/>
          <w:b/>
          <w:bCs/>
          <w:lang w:eastAsia="zh-CN"/>
        </w:rPr>
        <w:t>MCCH does.</w:t>
      </w:r>
    </w:p>
    <w:p w14:paraId="1FD025DF" w14:textId="77777777" w:rsidR="003C083F" w:rsidRPr="00D20F1F" w:rsidRDefault="003C083F" w:rsidP="003C083F">
      <w:pPr>
        <w:overflowPunct w:val="0"/>
        <w:autoSpaceDE w:val="0"/>
        <w:autoSpaceDN w:val="0"/>
        <w:adjustRightInd w:val="0"/>
        <w:spacing w:before="240"/>
        <w:jc w:val="left"/>
        <w:textAlignment w:val="baseline"/>
        <w:rPr>
          <w:rFonts w:ascii="Times New Roman" w:eastAsia="宋体" w:hAnsi="Times New Roman"/>
          <w:b/>
          <w:bCs/>
          <w:lang w:eastAsia="zh-CN"/>
        </w:rPr>
      </w:pPr>
      <w:r w:rsidRPr="00D20F1F">
        <w:rPr>
          <w:rFonts w:ascii="Times New Roman" w:eastAsia="宋体" w:hAnsi="Times New Roman"/>
          <w:b/>
          <w:bCs/>
          <w:lang w:eastAsia="zh-CN"/>
        </w:rPr>
        <w:t>Proposal 4: Area-specific configuration can be considered for better service continuity and less UE effort.</w:t>
      </w:r>
    </w:p>
    <w:p w14:paraId="0F49AA3D" w14:textId="77777777" w:rsidR="003C083F" w:rsidRDefault="003C083F" w:rsidP="003C08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156F31">
        <w:rPr>
          <w:rFonts w:ascii="Times New Roman" w:eastAsia="宋体" w:hAnsi="Times New Roman" w:hint="eastAsia"/>
          <w:b/>
          <w:bCs/>
          <w:lang w:eastAsia="zh-CN"/>
        </w:rPr>
        <w:t>P</w:t>
      </w:r>
      <w:r w:rsidRPr="00156F31">
        <w:rPr>
          <w:rFonts w:ascii="Times New Roman" w:eastAsia="宋体" w:hAnsi="Times New Roman"/>
          <w:b/>
          <w:bCs/>
          <w:lang w:eastAsia="zh-CN"/>
        </w:rPr>
        <w:t xml:space="preserve">roposal </w:t>
      </w:r>
      <w:r>
        <w:rPr>
          <w:rFonts w:ascii="Times New Roman" w:eastAsia="宋体" w:hAnsi="Times New Roman"/>
          <w:b/>
          <w:bCs/>
          <w:lang w:eastAsia="zh-CN"/>
        </w:rPr>
        <w:t>5</w:t>
      </w:r>
      <w:r w:rsidRPr="00156F31">
        <w:rPr>
          <w:rFonts w:ascii="Times New Roman" w:eastAsia="宋体" w:hAnsi="Times New Roman"/>
          <w:b/>
          <w:bCs/>
          <w:lang w:eastAsia="zh-CN"/>
        </w:rPr>
        <w:t>: MCCH change notification is used to notify the PTM configuration change.</w:t>
      </w:r>
    </w:p>
    <w:p w14:paraId="1814B1EA" w14:textId="77777777" w:rsidR="003C083F" w:rsidRPr="00156F31" w:rsidRDefault="003C083F" w:rsidP="003C08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6: A new RNTI should be introduced for multicast MCCH scheduling.</w:t>
      </w:r>
    </w:p>
    <w:p w14:paraId="6CFA29FC" w14:textId="77777777" w:rsidR="003C083F" w:rsidRDefault="003C083F" w:rsidP="003C08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946">
        <w:rPr>
          <w:rFonts w:ascii="Times New Roman" w:eastAsia="宋体" w:hAnsi="Times New Roman" w:hint="eastAsia"/>
          <w:b/>
          <w:bCs/>
          <w:lang w:eastAsia="zh-CN"/>
        </w:rPr>
        <w:t>P</w:t>
      </w:r>
      <w:r w:rsidRPr="00DF6946">
        <w:rPr>
          <w:rFonts w:ascii="Times New Roman" w:eastAsia="宋体" w:hAnsi="Times New Roman"/>
          <w:b/>
          <w:bCs/>
          <w:lang w:eastAsia="zh-CN"/>
        </w:rPr>
        <w:t xml:space="preserve">roposal </w:t>
      </w:r>
      <w:r>
        <w:rPr>
          <w:rFonts w:ascii="Times New Roman" w:eastAsia="宋体" w:hAnsi="Times New Roman"/>
          <w:b/>
          <w:bCs/>
          <w:lang w:eastAsia="zh-CN"/>
        </w:rPr>
        <w:t>7</w:t>
      </w:r>
      <w:r w:rsidRPr="00DF6946">
        <w:rPr>
          <w:rFonts w:ascii="Times New Roman" w:eastAsia="宋体" w:hAnsi="Times New Roman"/>
          <w:b/>
          <w:bCs/>
          <w:lang w:eastAsia="zh-CN"/>
        </w:rPr>
        <w:t>: SPS is not supported for multicast reception in RRC_INACTIVE.</w:t>
      </w:r>
    </w:p>
    <w:p w14:paraId="5429896E" w14:textId="43FBC7AA" w:rsidR="003C083F" w:rsidRPr="00830720" w:rsidRDefault="003C083F" w:rsidP="003C08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7776E">
        <w:rPr>
          <w:rFonts w:ascii="Times New Roman" w:eastAsia="宋体" w:hAnsi="Times New Roman" w:hint="eastAsia"/>
          <w:b/>
          <w:bCs/>
          <w:lang w:eastAsia="zh-CN"/>
        </w:rPr>
        <w:lastRenderedPageBreak/>
        <w:t>P</w:t>
      </w:r>
      <w:r w:rsidRPr="0057776E">
        <w:rPr>
          <w:rFonts w:ascii="Times New Roman" w:eastAsia="宋体" w:hAnsi="Times New Roman"/>
          <w:b/>
          <w:bCs/>
          <w:lang w:eastAsia="zh-CN"/>
        </w:rPr>
        <w:t xml:space="preserve">roposal </w:t>
      </w:r>
      <w:r>
        <w:rPr>
          <w:rFonts w:ascii="Times New Roman" w:eastAsia="宋体" w:hAnsi="Times New Roman"/>
          <w:b/>
          <w:bCs/>
          <w:lang w:eastAsia="zh-CN"/>
        </w:rPr>
        <w:t>8</w:t>
      </w:r>
      <w:r w:rsidRPr="0057776E">
        <w:rPr>
          <w:rFonts w:ascii="Times New Roman" w:eastAsia="宋体" w:hAnsi="Times New Roman"/>
          <w:b/>
          <w:bCs/>
          <w:lang w:eastAsia="zh-CN"/>
        </w:rPr>
        <w:t xml:space="preserve">: </w:t>
      </w:r>
      <w:r>
        <w:rPr>
          <w:rFonts w:ascii="Times New Roman" w:eastAsia="宋体" w:hAnsi="Times New Roman"/>
          <w:b/>
          <w:bCs/>
          <w:lang w:eastAsia="zh-CN"/>
        </w:rPr>
        <w:t>T</w:t>
      </w:r>
      <w:r w:rsidRPr="0057776E">
        <w:rPr>
          <w:rFonts w:ascii="Times New Roman" w:eastAsia="宋体" w:hAnsi="Times New Roman"/>
          <w:b/>
          <w:bCs/>
          <w:lang w:eastAsia="zh-CN"/>
        </w:rPr>
        <w:t>he PTM configuration includes MBS session information, MRB ID and PDCP configuration, RLC configuration, DRX configuration, and some physical layer configurations, such as CFR, PDSCH configuration and neighbour cell information if supported.</w:t>
      </w:r>
    </w:p>
    <w:p w14:paraId="588A158E" w14:textId="00EC3993" w:rsidR="003C083F" w:rsidRPr="00830720" w:rsidRDefault="003C083F" w:rsidP="003C08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830720">
        <w:rPr>
          <w:rFonts w:ascii="Times New Roman" w:eastAsia="宋体" w:hAnsi="Times New Roman" w:hint="eastAsia"/>
          <w:b/>
          <w:bCs/>
          <w:lang w:eastAsia="zh-CN"/>
        </w:rPr>
        <w:t>P</w:t>
      </w:r>
      <w:r w:rsidRPr="00830720">
        <w:rPr>
          <w:rFonts w:ascii="Times New Roman" w:eastAsia="宋体" w:hAnsi="Times New Roman"/>
          <w:b/>
          <w:bCs/>
          <w:lang w:eastAsia="zh-CN"/>
        </w:rPr>
        <w:t xml:space="preserve">roposal </w:t>
      </w:r>
      <w:r>
        <w:rPr>
          <w:rFonts w:ascii="Times New Roman" w:eastAsia="宋体" w:hAnsi="Times New Roman"/>
          <w:b/>
          <w:bCs/>
          <w:lang w:eastAsia="zh-CN"/>
        </w:rPr>
        <w:t>9</w:t>
      </w:r>
      <w:r w:rsidRPr="00830720">
        <w:rPr>
          <w:rFonts w:ascii="Times New Roman" w:eastAsia="宋体" w:hAnsi="Times New Roman"/>
          <w:b/>
          <w:bCs/>
          <w:lang w:eastAsia="zh-CN"/>
        </w:rPr>
        <w:t xml:space="preserve">: </w:t>
      </w:r>
      <w:r>
        <w:rPr>
          <w:rFonts w:ascii="Times New Roman" w:eastAsia="宋体" w:hAnsi="Times New Roman"/>
          <w:b/>
          <w:bCs/>
          <w:lang w:eastAsia="zh-CN"/>
        </w:rPr>
        <w:t>I</w:t>
      </w:r>
      <w:r>
        <w:rPr>
          <w:rFonts w:ascii="Times New Roman" w:eastAsia="宋体" w:hAnsi="Times New Roman"/>
          <w:b/>
          <w:bCs/>
          <w:lang w:eastAsia="zh-CN"/>
        </w:rPr>
        <w:t>t’s proposed to</w:t>
      </w:r>
      <w:r w:rsidRPr="00830720">
        <w:rPr>
          <w:rFonts w:ascii="Times New Roman" w:eastAsia="宋体" w:hAnsi="Times New Roman"/>
          <w:b/>
          <w:bCs/>
          <w:lang w:eastAsia="zh-CN"/>
        </w:rPr>
        <w:t xml:space="preserve"> clarify whether only RRCRelease is used as the message used for PTM configuration for RRC_INACTIVE.</w:t>
      </w:r>
    </w:p>
    <w:p w14:paraId="139C6F34" w14:textId="77777777" w:rsidR="00AC5918" w:rsidRPr="001625D3" w:rsidRDefault="00AC5918" w:rsidP="00DF7C77">
      <w:pPr>
        <w:pStyle w:val="1"/>
      </w:pPr>
      <w:r w:rsidRPr="001625D3">
        <w:t>References</w:t>
      </w:r>
    </w:p>
    <w:p w14:paraId="2C1E34AE" w14:textId="382AA91E" w:rsidR="00A03DD1" w:rsidRDefault="00A03DD1" w:rsidP="00A03DD1">
      <w:pPr>
        <w:pStyle w:val="af2"/>
        <w:numPr>
          <w:ilvl w:val="0"/>
          <w:numId w:val="1"/>
        </w:numPr>
        <w:rPr>
          <w:lang w:eastAsia="zh-CN"/>
        </w:rPr>
      </w:pPr>
      <w:r w:rsidRPr="00AE3DA3">
        <w:rPr>
          <w:lang w:eastAsia="zh-CN"/>
        </w:rPr>
        <w:t>R2_1</w:t>
      </w:r>
      <w:r>
        <w:rPr>
          <w:lang w:eastAsia="zh-CN"/>
        </w:rPr>
        <w:t>2</w:t>
      </w:r>
      <w:r w:rsidR="006B638E">
        <w:rPr>
          <w:lang w:eastAsia="zh-CN"/>
        </w:rPr>
        <w:t>1</w:t>
      </w:r>
      <w:r w:rsidRPr="00AE3DA3">
        <w:rPr>
          <w:lang w:eastAsia="zh-CN"/>
        </w:rPr>
        <w:t>_meeting_report_v1</w:t>
      </w:r>
      <w:r w:rsidR="0080252A">
        <w:rPr>
          <w:lang w:eastAsia="zh-CN"/>
        </w:rPr>
        <w:t>;</w:t>
      </w:r>
    </w:p>
    <w:p w14:paraId="6B61615A" w14:textId="32F20B86" w:rsidR="00AE3DA3" w:rsidRDefault="00AE3DA3" w:rsidP="00E5169F">
      <w:pPr>
        <w:pStyle w:val="af2"/>
        <w:numPr>
          <w:ilvl w:val="0"/>
          <w:numId w:val="1"/>
        </w:numPr>
        <w:rPr>
          <w:lang w:eastAsia="zh-CN"/>
        </w:rPr>
      </w:pPr>
      <w:r w:rsidRPr="00AE3DA3">
        <w:rPr>
          <w:lang w:eastAsia="zh-CN"/>
        </w:rPr>
        <w:t>R2_1</w:t>
      </w:r>
      <w:r w:rsidR="0080252A">
        <w:rPr>
          <w:lang w:eastAsia="zh-CN"/>
        </w:rPr>
        <w:t>2</w:t>
      </w:r>
      <w:r w:rsidR="006B638E">
        <w:rPr>
          <w:lang w:eastAsia="zh-CN"/>
        </w:rPr>
        <w:t>0</w:t>
      </w:r>
      <w:r w:rsidRPr="00AE3DA3">
        <w:rPr>
          <w:lang w:eastAsia="zh-CN"/>
        </w:rPr>
        <w:t>_meeting_report_v1</w:t>
      </w:r>
      <w:r w:rsidR="0080252A">
        <w:rPr>
          <w:lang w:eastAsia="zh-CN"/>
        </w:rPr>
        <w:t>;</w:t>
      </w:r>
    </w:p>
    <w:p w14:paraId="0590818A" w14:textId="7446B24F" w:rsidR="0080252A" w:rsidRPr="00E5169F" w:rsidRDefault="0080252A" w:rsidP="006B638E">
      <w:pPr>
        <w:pStyle w:val="af2"/>
        <w:numPr>
          <w:ilvl w:val="0"/>
          <w:numId w:val="1"/>
        </w:numPr>
        <w:rPr>
          <w:lang w:eastAsia="zh-CN"/>
        </w:rPr>
      </w:pPr>
      <w:r w:rsidRPr="0080252A">
        <w:rPr>
          <w:lang w:eastAsia="zh-CN"/>
        </w:rPr>
        <w:t>3GPP TS 38.3</w:t>
      </w:r>
      <w:r>
        <w:rPr>
          <w:lang w:eastAsia="zh-CN"/>
        </w:rPr>
        <w:t xml:space="preserve">31 </w:t>
      </w:r>
      <w:r w:rsidRPr="0080252A">
        <w:rPr>
          <w:lang w:eastAsia="zh-CN"/>
        </w:rPr>
        <w:t>Radio Resource Control (RRC) protocol specification</w:t>
      </w:r>
      <w:r>
        <w:rPr>
          <w:lang w:eastAsia="zh-CN"/>
        </w:rPr>
        <w:t>.</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4805" w14:textId="77777777" w:rsidR="00591539" w:rsidRDefault="00591539">
      <w:r>
        <w:separator/>
      </w:r>
    </w:p>
  </w:endnote>
  <w:endnote w:type="continuationSeparator" w:id="0">
    <w:p w14:paraId="30AF1273" w14:textId="77777777" w:rsidR="00591539" w:rsidRDefault="0059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BACD9" w14:textId="77777777" w:rsidR="00591539" w:rsidRDefault="00591539">
      <w:r>
        <w:separator/>
      </w:r>
    </w:p>
  </w:footnote>
  <w:footnote w:type="continuationSeparator" w:id="0">
    <w:p w14:paraId="6B509B8A" w14:textId="77777777" w:rsidR="00591539" w:rsidRDefault="00591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6"/>
  </w:num>
  <w:num w:numId="3" w16cid:durableId="1805194124">
    <w:abstractNumId w:val="15"/>
  </w:num>
  <w:num w:numId="4" w16cid:durableId="1585643688">
    <w:abstractNumId w:val="2"/>
  </w:num>
  <w:num w:numId="5" w16cid:durableId="1370910215">
    <w:abstractNumId w:val="1"/>
  </w:num>
  <w:num w:numId="6" w16cid:durableId="895579516">
    <w:abstractNumId w:val="14"/>
  </w:num>
  <w:num w:numId="7" w16cid:durableId="1875389403">
    <w:abstractNumId w:val="12"/>
  </w:num>
  <w:num w:numId="8" w16cid:durableId="2119255168">
    <w:abstractNumId w:val="6"/>
  </w:num>
  <w:num w:numId="9" w16cid:durableId="481849267">
    <w:abstractNumId w:val="0"/>
  </w:num>
  <w:num w:numId="10" w16cid:durableId="1823620312">
    <w:abstractNumId w:val="3"/>
  </w:num>
  <w:num w:numId="11" w16cid:durableId="715466226">
    <w:abstractNumId w:val="11"/>
  </w:num>
  <w:num w:numId="12" w16cid:durableId="693768049">
    <w:abstractNumId w:val="6"/>
  </w:num>
  <w:num w:numId="13" w16cid:durableId="1920287264">
    <w:abstractNumId w:val="5"/>
  </w:num>
  <w:num w:numId="14" w16cid:durableId="1217737120">
    <w:abstractNumId w:val="15"/>
  </w:num>
  <w:num w:numId="15" w16cid:durableId="1046367140">
    <w:abstractNumId w:val="6"/>
  </w:num>
  <w:num w:numId="16" w16cid:durableId="888298122">
    <w:abstractNumId w:val="9"/>
  </w:num>
  <w:num w:numId="17" w16cid:durableId="596672457">
    <w:abstractNumId w:val="10"/>
  </w:num>
  <w:num w:numId="18" w16cid:durableId="497044658">
    <w:abstractNumId w:val="4"/>
  </w:num>
  <w:num w:numId="19" w16cid:durableId="841240311">
    <w:abstractNumId w:val="6"/>
  </w:num>
  <w:num w:numId="20" w16cid:durableId="1176573177">
    <w:abstractNumId w:val="13"/>
  </w:num>
  <w:num w:numId="21" w16cid:durableId="1763525167">
    <w:abstractNumId w:val="7"/>
  </w:num>
  <w:num w:numId="22" w16cid:durableId="1663459989">
    <w:abstractNumId w:val="6"/>
  </w:num>
  <w:num w:numId="23" w16cid:durableId="1395809196">
    <w:abstractNumId w:val="6"/>
  </w:num>
  <w:num w:numId="24" w16cid:durableId="6523713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67ED"/>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530D"/>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070D"/>
    <w:rsid w:val="003B102D"/>
    <w:rsid w:val="003B2016"/>
    <w:rsid w:val="003B301F"/>
    <w:rsid w:val="003B3E00"/>
    <w:rsid w:val="003B48BB"/>
    <w:rsid w:val="003B53E7"/>
    <w:rsid w:val="003B58D2"/>
    <w:rsid w:val="003B5946"/>
    <w:rsid w:val="003B6DCA"/>
    <w:rsid w:val="003B77A1"/>
    <w:rsid w:val="003C083F"/>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1AF"/>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E"/>
    <w:rsid w:val="005802B9"/>
    <w:rsid w:val="00581A35"/>
    <w:rsid w:val="005822BA"/>
    <w:rsid w:val="0058305F"/>
    <w:rsid w:val="00583329"/>
    <w:rsid w:val="00583A29"/>
    <w:rsid w:val="00583AB6"/>
    <w:rsid w:val="00583BB1"/>
    <w:rsid w:val="005844E8"/>
    <w:rsid w:val="0058550F"/>
    <w:rsid w:val="00590D7B"/>
    <w:rsid w:val="00591539"/>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4049"/>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4E69"/>
    <w:rsid w:val="00845B18"/>
    <w:rsid w:val="008504AF"/>
    <w:rsid w:val="00851A34"/>
    <w:rsid w:val="0085366C"/>
    <w:rsid w:val="00853EF1"/>
    <w:rsid w:val="00854D2C"/>
    <w:rsid w:val="00854E8D"/>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179D"/>
    <w:rsid w:val="0089247B"/>
    <w:rsid w:val="00893C5C"/>
    <w:rsid w:val="008940B7"/>
    <w:rsid w:val="008948D9"/>
    <w:rsid w:val="0089567F"/>
    <w:rsid w:val="0089755E"/>
    <w:rsid w:val="008A08E5"/>
    <w:rsid w:val="008A0F29"/>
    <w:rsid w:val="008A15F7"/>
    <w:rsid w:val="008A79CA"/>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C4C"/>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241"/>
    <w:rsid w:val="00A46408"/>
    <w:rsid w:val="00A46D97"/>
    <w:rsid w:val="00A506F6"/>
    <w:rsid w:val="00A50C92"/>
    <w:rsid w:val="00A52DEA"/>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6CB"/>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4654"/>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32"/>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2C98"/>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818"/>
    <w:rsid w:val="00DF1E4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4C33"/>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1D4"/>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ind w:left="6247"/>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576</TotalTime>
  <Pages>7</Pages>
  <Words>2533</Words>
  <Characters>14443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CMCC-121bis</cp:lastModifiedBy>
  <cp:revision>14</cp:revision>
  <cp:lastPrinted>2016-01-11T02:35:00Z</cp:lastPrinted>
  <dcterms:created xsi:type="dcterms:W3CDTF">2023-03-25T14:27:00Z</dcterms:created>
  <dcterms:modified xsi:type="dcterms:W3CDTF">2023-04-07T09:03:00Z</dcterms:modified>
</cp:coreProperties>
</file>